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51E83" w14:textId="77777777" w:rsidR="00F5089C" w:rsidRDefault="00F5089C">
      <w:pPr>
        <w:pStyle w:val="MarginText"/>
        <w:spacing w:before="120" w:after="120"/>
        <w:jc w:val="left"/>
        <w:rPr>
          <w:color w:val="000000"/>
          <w:lang w:eastAsia="en-GB"/>
        </w:rPr>
      </w:pPr>
    </w:p>
    <w:p w14:paraId="33104243" w14:textId="77777777" w:rsidR="00445923" w:rsidRDefault="00445923" w:rsidP="00445923">
      <w:pPr>
        <w:pStyle w:val="PartDes"/>
        <w:jc w:val="left"/>
      </w:pPr>
      <w:r w:rsidRPr="0079266C">
        <w:rPr>
          <w:noProof/>
          <w:lang w:eastAsia="en-GB"/>
        </w:rPr>
        <w:drawing>
          <wp:inline distT="0" distB="0" distL="0" distR="0" wp14:anchorId="079C61A8" wp14:editId="155B2D78">
            <wp:extent cx="1591310" cy="943610"/>
            <wp:effectExtent l="0" t="0" r="8890" b="8890"/>
            <wp:docPr id="1" name="Picture 1" descr="C:\Users\7219689\AppData\Local\Microsoft\Windows\INetCache\Content.Word\HM_Revenue_&amp;_Custo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219689\AppData\Local\Microsoft\Windows\INetCache\Content.Word\HM_Revenue_&amp;_Customs.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91310" cy="943610"/>
                    </a:xfrm>
                    <a:prstGeom prst="rect">
                      <a:avLst/>
                    </a:prstGeom>
                    <a:noFill/>
                    <a:ln>
                      <a:noFill/>
                    </a:ln>
                  </pic:spPr>
                </pic:pic>
              </a:graphicData>
            </a:graphic>
          </wp:inline>
        </w:drawing>
      </w:r>
    </w:p>
    <w:p w14:paraId="11CAC06F" w14:textId="77777777" w:rsidR="00445923" w:rsidRPr="00776FB8" w:rsidRDefault="00445923" w:rsidP="00445923">
      <w:pPr>
        <w:pStyle w:val="PartDes"/>
        <w:jc w:val="left"/>
      </w:pPr>
    </w:p>
    <w:p w14:paraId="3B44BE66" w14:textId="3CF29E9F" w:rsidR="00445923" w:rsidRPr="00056E9E" w:rsidRDefault="00A632FE" w:rsidP="00056E9E">
      <w:pPr>
        <w:pStyle w:val="Heading1"/>
        <w:numPr>
          <w:ilvl w:val="0"/>
          <w:numId w:val="0"/>
        </w:numPr>
        <w:spacing w:after="0"/>
        <w:jc w:val="left"/>
        <w:rPr>
          <w:rFonts w:ascii="Calibri" w:hAnsi="Calibri"/>
          <w:sz w:val="32"/>
        </w:rPr>
      </w:pPr>
      <w:r>
        <w:rPr>
          <w:rFonts w:ascii="Calibri" w:hAnsi="Calibri"/>
          <w:sz w:val="32"/>
        </w:rPr>
        <w:t>banking services agreement</w:t>
      </w:r>
    </w:p>
    <w:p w14:paraId="57492200" w14:textId="77777777" w:rsidR="00445923" w:rsidRDefault="00445923" w:rsidP="00445923">
      <w:pPr>
        <w:pStyle w:val="PartDes"/>
        <w:rPr>
          <w:rFonts w:ascii="Calibri Light" w:hAnsi="Calibri Light"/>
          <w:b w:val="0"/>
          <w:sz w:val="56"/>
        </w:rPr>
      </w:pPr>
      <w:r>
        <w:rPr>
          <w:noProof/>
          <w:lang w:eastAsia="en-GB"/>
        </w:rPr>
        <mc:AlternateContent>
          <mc:Choice Requires="wps">
            <w:drawing>
              <wp:anchor distT="0" distB="0" distL="114300" distR="114300" simplePos="0" relativeHeight="251658240" behindDoc="0" locked="0" layoutInCell="1" allowOverlap="1" wp14:anchorId="65EC1A5A" wp14:editId="2DBBCCA8">
                <wp:simplePos x="0" y="0"/>
                <wp:positionH relativeFrom="column">
                  <wp:posOffset>0</wp:posOffset>
                </wp:positionH>
                <wp:positionV relativeFrom="paragraph">
                  <wp:posOffset>227330</wp:posOffset>
                </wp:positionV>
                <wp:extent cx="5676265" cy="6985"/>
                <wp:effectExtent l="0" t="0" r="19685" b="3111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xmlns:w16sdtfl="http://schemas.microsoft.com/office/word/2024/wordml/sdtformatlock" xmlns:w16du="http://schemas.microsoft.com/office/word/2023/wordml/word16du">
            <w:pict w14:anchorId="63706A46">
              <v:line id="Straight Connector 4"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teal" strokeweight="1pt" from="0,17.9pt" to="446.95pt,18.45pt" w14:anchorId="3A350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v:stroke joinstyle="miter"/>
                <o:lock v:ext="edit" shapetype="f"/>
              </v:line>
            </w:pict>
          </mc:Fallback>
        </mc:AlternateContent>
      </w:r>
    </w:p>
    <w:p w14:paraId="2BAA36C3" w14:textId="77777777" w:rsidR="00445923" w:rsidRDefault="00445923" w:rsidP="00445923">
      <w:pPr>
        <w:pStyle w:val="PartDes"/>
        <w:rPr>
          <w:rFonts w:ascii="Calibri Light" w:hAnsi="Calibri Light"/>
          <w:b w:val="0"/>
          <w:sz w:val="56"/>
        </w:rPr>
      </w:pPr>
    </w:p>
    <w:p w14:paraId="02B8D502" w14:textId="756CB04E" w:rsidR="00F5089C" w:rsidRPr="00445923" w:rsidRDefault="00445923" w:rsidP="0A0076B0">
      <w:pPr>
        <w:pStyle w:val="PartDes"/>
        <w:spacing w:after="240"/>
        <w:jc w:val="both"/>
        <w:rPr>
          <w:rFonts w:asciiTheme="majorHAnsi" w:hAnsiTheme="majorHAnsi"/>
          <w:b w:val="0"/>
          <w:sz w:val="32"/>
          <w:szCs w:val="32"/>
          <w:lang w:val="en-US"/>
        </w:rPr>
      </w:pPr>
      <w:r>
        <w:rPr>
          <w:rFonts w:ascii="Calibri Light" w:hAnsi="Calibri Light"/>
          <w:b w:val="0"/>
          <w:sz w:val="56"/>
        </w:rPr>
        <w:t>SCHEDULE 7.1 | Charges and Invoicing</w:t>
      </w:r>
      <w:r w:rsidRPr="00445923">
        <w:rPr>
          <w:rFonts w:ascii="Calibri" w:hAnsi="Calibri"/>
          <w:sz w:val="24"/>
        </w:rPr>
        <w:br w:type="page"/>
      </w:r>
      <w:r w:rsidRPr="0A0076B0">
        <w:rPr>
          <w:rFonts w:asciiTheme="majorHAnsi" w:hAnsiTheme="majorHAnsi"/>
          <w:sz w:val="32"/>
          <w:szCs w:val="32"/>
        </w:rPr>
        <w:lastRenderedPageBreak/>
        <w:t xml:space="preserve">Schedule 7.1 | </w:t>
      </w:r>
      <w:r w:rsidR="00F5089C" w:rsidRPr="0A0076B0">
        <w:rPr>
          <w:rFonts w:asciiTheme="majorHAnsi" w:hAnsiTheme="majorHAnsi"/>
          <w:sz w:val="32"/>
          <w:szCs w:val="32"/>
          <w:lang w:val="en-US"/>
        </w:rPr>
        <w:t>Charges and Invoicing</w:t>
      </w:r>
    </w:p>
    <w:p w14:paraId="601F7A36" w14:textId="77777777" w:rsidR="00F5089C" w:rsidRPr="00F27A4D" w:rsidRDefault="00F5089C" w:rsidP="00C56EB2">
      <w:pPr>
        <w:pStyle w:val="Heading2"/>
        <w:numPr>
          <w:ilvl w:val="0"/>
          <w:numId w:val="23"/>
        </w:numPr>
        <w:rPr>
          <w:rFonts w:asciiTheme="minorHAnsi" w:hAnsiTheme="minorHAnsi" w:cstheme="minorHAnsi"/>
          <w:iCs/>
          <w:sz w:val="24"/>
          <w:szCs w:val="24"/>
          <w:lang w:val="en-US"/>
        </w:rPr>
      </w:pPr>
      <w:r w:rsidRPr="00F27A4D">
        <w:rPr>
          <w:rFonts w:asciiTheme="minorHAnsi" w:hAnsiTheme="minorHAnsi" w:cstheme="minorHAnsi"/>
          <w:sz w:val="24"/>
          <w:szCs w:val="24"/>
        </w:rPr>
        <w:t>DEFINITIONS</w:t>
      </w:r>
    </w:p>
    <w:p w14:paraId="32A0483E" w14:textId="77777777" w:rsidR="00F5089C" w:rsidRPr="00F27A4D" w:rsidRDefault="00F5089C">
      <w:pPr>
        <w:keepNext/>
        <w:rPr>
          <w:rFonts w:asciiTheme="minorHAnsi" w:hAnsiTheme="minorHAnsi" w:cstheme="minorHAnsi"/>
          <w:b/>
          <w:bCs/>
          <w:iCs/>
          <w:sz w:val="24"/>
          <w:szCs w:val="24"/>
          <w:lang w:val="en-US"/>
        </w:rPr>
      </w:pPr>
      <w:r w:rsidRPr="00F27A4D">
        <w:rPr>
          <w:rFonts w:asciiTheme="minorHAnsi" w:hAnsiTheme="minorHAnsi" w:cstheme="minorHAnsi"/>
          <w:sz w:val="24"/>
          <w:szCs w:val="24"/>
        </w:rPr>
        <w:t>In this Schedule,</w:t>
      </w:r>
      <w:r w:rsidRPr="00F27A4D">
        <w:rPr>
          <w:rFonts w:asciiTheme="minorHAnsi" w:hAnsiTheme="minorHAnsi" w:cstheme="minorHAnsi"/>
          <w:b/>
          <w:bCs/>
          <w:i/>
          <w:iCs/>
          <w:sz w:val="24"/>
          <w:szCs w:val="24"/>
          <w:lang w:val="en-US"/>
        </w:rPr>
        <w:t xml:space="preserve"> </w:t>
      </w:r>
      <w:r w:rsidRPr="00F27A4D">
        <w:rPr>
          <w:rFonts w:asciiTheme="minorHAnsi" w:hAnsiTheme="minorHAnsi" w:cstheme="minorHAnsi"/>
          <w:sz w:val="24"/>
          <w:szCs w:val="24"/>
        </w:rPr>
        <w:t>the following definitions shall apply:</w:t>
      </w:r>
    </w:p>
    <w:tbl>
      <w:tblPr>
        <w:tblpPr w:leftFromText="180" w:rightFromText="180" w:vertAnchor="text" w:tblpX="878" w:tblpY="1"/>
        <w:tblOverlap w:val="never"/>
        <w:tblW w:w="8360" w:type="dxa"/>
        <w:tblLook w:val="04A0" w:firstRow="1" w:lastRow="0" w:firstColumn="1" w:lastColumn="0" w:noHBand="0" w:noVBand="1"/>
      </w:tblPr>
      <w:tblGrid>
        <w:gridCol w:w="3085"/>
        <w:gridCol w:w="5275"/>
      </w:tblGrid>
      <w:tr w:rsidR="00412DC1" w:rsidRPr="00F27A4D" w14:paraId="539EF523" w14:textId="77777777" w:rsidTr="66052F9A">
        <w:tc>
          <w:tcPr>
            <w:tcW w:w="3085" w:type="dxa"/>
          </w:tcPr>
          <w:p w14:paraId="296B362E" w14:textId="765A0306" w:rsidR="00412DC1" w:rsidRPr="00F27A4D" w:rsidRDefault="00412DC1">
            <w:pPr>
              <w:pStyle w:val="TableNormal1"/>
              <w:rPr>
                <w:rFonts w:asciiTheme="minorHAnsi" w:hAnsiTheme="minorHAnsi" w:cstheme="minorHAnsi"/>
                <w:b/>
                <w:color w:val="000000"/>
                <w:sz w:val="24"/>
                <w:szCs w:val="24"/>
              </w:rPr>
            </w:pPr>
            <w:r>
              <w:rPr>
                <w:rFonts w:asciiTheme="minorHAnsi" w:hAnsiTheme="minorHAnsi" w:cstheme="minorHAnsi"/>
                <w:b/>
                <w:color w:val="000000"/>
                <w:sz w:val="24"/>
                <w:szCs w:val="24"/>
              </w:rPr>
              <w:t>“Approved Template”</w:t>
            </w:r>
          </w:p>
        </w:tc>
        <w:tc>
          <w:tcPr>
            <w:tcW w:w="5275" w:type="dxa"/>
          </w:tcPr>
          <w:p w14:paraId="110A4FAA" w14:textId="4EE39503" w:rsidR="00412DC1" w:rsidRPr="00F27A4D" w:rsidRDefault="00412DC1">
            <w:pPr>
              <w:widowControl w:val="0"/>
              <w:spacing w:before="120" w:after="120"/>
              <w:ind w:left="65"/>
              <w:rPr>
                <w:rFonts w:asciiTheme="minorHAnsi" w:hAnsiTheme="minorHAnsi" w:cstheme="minorHAnsi"/>
                <w:color w:val="000000"/>
                <w:sz w:val="24"/>
                <w:szCs w:val="24"/>
              </w:rPr>
            </w:pPr>
            <w:r>
              <w:rPr>
                <w:rFonts w:asciiTheme="minorHAnsi" w:hAnsiTheme="minorHAnsi" w:cstheme="minorHAnsi"/>
                <w:color w:val="000000"/>
                <w:sz w:val="24"/>
                <w:szCs w:val="24"/>
              </w:rPr>
              <w:t>shall have the meaning set out in paragraph 6.2</w:t>
            </w:r>
          </w:p>
        </w:tc>
      </w:tr>
      <w:tr w:rsidR="00AD25DC" w:rsidRPr="00F27A4D" w14:paraId="2F34C9DB" w14:textId="77777777" w:rsidTr="66052F9A">
        <w:tc>
          <w:tcPr>
            <w:tcW w:w="3085" w:type="dxa"/>
          </w:tcPr>
          <w:p w14:paraId="3A6A92D9" w14:textId="09BE6121" w:rsidR="00AD25DC" w:rsidRPr="00F27A4D" w:rsidRDefault="00AD25DC">
            <w:pPr>
              <w:pStyle w:val="TableNormal1"/>
              <w:rPr>
                <w:rFonts w:asciiTheme="minorHAnsi" w:hAnsiTheme="minorHAnsi" w:cstheme="minorHAnsi"/>
                <w:b/>
                <w:color w:val="000000"/>
                <w:sz w:val="24"/>
                <w:szCs w:val="24"/>
              </w:rPr>
            </w:pPr>
            <w:r w:rsidRPr="00F27A4D">
              <w:rPr>
                <w:rFonts w:asciiTheme="minorHAnsi" w:hAnsiTheme="minorHAnsi" w:cstheme="minorHAnsi"/>
                <w:b/>
                <w:color w:val="000000"/>
                <w:sz w:val="24"/>
                <w:szCs w:val="24"/>
              </w:rPr>
              <w:t>“ATT Requests”</w:t>
            </w:r>
          </w:p>
        </w:tc>
        <w:tc>
          <w:tcPr>
            <w:tcW w:w="5275" w:type="dxa"/>
          </w:tcPr>
          <w:p w14:paraId="2590630E" w14:textId="4B2FCD9A" w:rsidR="00AD25DC" w:rsidRPr="00F27A4D" w:rsidRDefault="00AD25DC">
            <w:pPr>
              <w:widowControl w:val="0"/>
              <w:spacing w:before="120" w:after="120"/>
              <w:ind w:left="65"/>
              <w:rPr>
                <w:rFonts w:asciiTheme="minorHAnsi" w:hAnsiTheme="minorHAnsi" w:cstheme="minorHAnsi"/>
                <w:color w:val="000000"/>
                <w:sz w:val="24"/>
                <w:szCs w:val="24"/>
              </w:rPr>
            </w:pPr>
            <w:r w:rsidRPr="00F27A4D">
              <w:rPr>
                <w:rFonts w:asciiTheme="minorHAnsi" w:hAnsiTheme="minorHAnsi" w:cstheme="minorHAnsi"/>
                <w:color w:val="000000"/>
                <w:sz w:val="24"/>
                <w:szCs w:val="24"/>
              </w:rPr>
              <w:t xml:space="preserve">those Services set out in </w:t>
            </w:r>
            <w:r w:rsidR="008A155F">
              <w:rPr>
                <w:rFonts w:asciiTheme="minorHAnsi" w:hAnsiTheme="minorHAnsi" w:cstheme="minorHAnsi"/>
                <w:color w:val="000000"/>
                <w:sz w:val="24"/>
                <w:szCs w:val="24"/>
              </w:rPr>
              <w:t xml:space="preserve">Annex 1 </w:t>
            </w:r>
            <w:r w:rsidRPr="00F27A4D">
              <w:rPr>
                <w:rFonts w:asciiTheme="minorHAnsi" w:hAnsiTheme="minorHAnsi" w:cstheme="minorHAnsi"/>
                <w:color w:val="000000"/>
                <w:sz w:val="24"/>
                <w:szCs w:val="24"/>
              </w:rPr>
              <w:t>where payment is taken at the time of the request</w:t>
            </w:r>
          </w:p>
        </w:tc>
      </w:tr>
      <w:tr w:rsidR="00F5089C" w:rsidRPr="00F27A4D" w14:paraId="6A2F5614" w14:textId="77777777" w:rsidTr="66052F9A">
        <w:tc>
          <w:tcPr>
            <w:tcW w:w="3085" w:type="dxa"/>
          </w:tcPr>
          <w:p w14:paraId="0CA557F2" w14:textId="77777777" w:rsidR="00F5089C" w:rsidRPr="00F27A4D" w:rsidRDefault="00F5089C">
            <w:pPr>
              <w:pStyle w:val="TableNormal1"/>
              <w:rPr>
                <w:rFonts w:asciiTheme="minorHAnsi" w:hAnsiTheme="minorHAnsi" w:cstheme="minorHAnsi"/>
                <w:b/>
                <w:sz w:val="24"/>
                <w:szCs w:val="24"/>
                <w:highlight w:val="yellow"/>
              </w:rPr>
            </w:pPr>
            <w:r w:rsidRPr="00F27A4D">
              <w:rPr>
                <w:rFonts w:asciiTheme="minorHAnsi" w:hAnsiTheme="minorHAnsi" w:cstheme="minorHAnsi"/>
                <w:b/>
                <w:color w:val="000000"/>
                <w:sz w:val="24"/>
                <w:szCs w:val="24"/>
              </w:rPr>
              <w:t>“Costs”</w:t>
            </w:r>
          </w:p>
        </w:tc>
        <w:tc>
          <w:tcPr>
            <w:tcW w:w="5275" w:type="dxa"/>
          </w:tcPr>
          <w:p w14:paraId="3E2B8487" w14:textId="29C22B51" w:rsidR="00F5089C" w:rsidRPr="00F27A4D" w:rsidRDefault="00F5089C">
            <w:pPr>
              <w:widowControl w:val="0"/>
              <w:spacing w:before="120" w:after="120"/>
              <w:ind w:left="65"/>
              <w:rPr>
                <w:rFonts w:asciiTheme="minorHAnsi" w:hAnsiTheme="minorHAnsi" w:cstheme="minorHAnsi"/>
                <w:color w:val="000000"/>
                <w:sz w:val="24"/>
                <w:szCs w:val="24"/>
              </w:rPr>
            </w:pPr>
            <w:r w:rsidRPr="00F27A4D">
              <w:rPr>
                <w:rFonts w:asciiTheme="minorHAnsi" w:hAnsiTheme="minorHAnsi" w:cstheme="minorHAnsi"/>
                <w:color w:val="000000"/>
                <w:sz w:val="24"/>
                <w:szCs w:val="24"/>
              </w:rPr>
              <w:t xml:space="preserve">the following costs (without double recovery) to the extent that they are </w:t>
            </w:r>
            <w:r w:rsidR="00056E9E">
              <w:rPr>
                <w:rFonts w:asciiTheme="minorHAnsi" w:hAnsiTheme="minorHAnsi" w:cstheme="minorHAnsi"/>
                <w:color w:val="000000"/>
                <w:sz w:val="24"/>
                <w:szCs w:val="24"/>
              </w:rPr>
              <w:t xml:space="preserve">necessary and </w:t>
            </w:r>
            <w:r w:rsidRPr="00F27A4D">
              <w:rPr>
                <w:rFonts w:asciiTheme="minorHAnsi" w:hAnsiTheme="minorHAnsi" w:cstheme="minorHAnsi"/>
                <w:color w:val="000000"/>
                <w:sz w:val="24"/>
                <w:szCs w:val="24"/>
              </w:rPr>
              <w:t>reasonably and properly incurred by the Supplier in providing the Services:</w:t>
            </w:r>
          </w:p>
          <w:p w14:paraId="474283B4" w14:textId="5DFD7021" w:rsidR="000D6CA7" w:rsidRPr="00F27A4D" w:rsidRDefault="000D6CA7" w:rsidP="000D6CA7">
            <w:pPr>
              <w:widowControl w:val="0"/>
              <w:numPr>
                <w:ilvl w:val="0"/>
                <w:numId w:val="5"/>
              </w:numPr>
              <w:spacing w:after="120"/>
              <w:ind w:hanging="655"/>
              <w:rPr>
                <w:rFonts w:asciiTheme="minorHAnsi" w:hAnsiTheme="minorHAnsi" w:cstheme="minorHAnsi"/>
                <w:color w:val="000000"/>
                <w:sz w:val="24"/>
                <w:szCs w:val="24"/>
              </w:rPr>
            </w:pPr>
            <w:r w:rsidRPr="00F27A4D">
              <w:rPr>
                <w:rFonts w:asciiTheme="minorHAnsi" w:hAnsiTheme="minorHAnsi" w:cstheme="minorHAnsi"/>
                <w:color w:val="000000" w:themeColor="text1"/>
                <w:sz w:val="24"/>
                <w:szCs w:val="24"/>
              </w:rPr>
              <w:t>operational costs;</w:t>
            </w:r>
          </w:p>
          <w:p w14:paraId="20988856" w14:textId="5385C0B1" w:rsidR="000D6CA7" w:rsidRPr="000D6CA7" w:rsidRDefault="000D6CA7" w:rsidP="00056E9E">
            <w:pPr>
              <w:widowControl w:val="0"/>
              <w:numPr>
                <w:ilvl w:val="0"/>
                <w:numId w:val="5"/>
              </w:numPr>
              <w:spacing w:after="120"/>
              <w:ind w:hanging="655"/>
              <w:rPr>
                <w:rFonts w:asciiTheme="minorHAnsi" w:hAnsiTheme="minorHAnsi" w:cstheme="minorHAnsi"/>
                <w:color w:val="000000"/>
                <w:sz w:val="24"/>
                <w:szCs w:val="24"/>
              </w:rPr>
            </w:pPr>
            <w:r>
              <w:rPr>
                <w:rFonts w:asciiTheme="minorHAnsi" w:hAnsiTheme="minorHAnsi" w:cstheme="minorHAnsi"/>
                <w:color w:val="000000"/>
                <w:sz w:val="24"/>
                <w:szCs w:val="24"/>
              </w:rPr>
              <w:t>but excluding:</w:t>
            </w:r>
          </w:p>
          <w:p w14:paraId="12814BBB" w14:textId="77777777" w:rsidR="00F5089C" w:rsidRPr="00F27A4D" w:rsidRDefault="00F5089C" w:rsidP="003857DE">
            <w:pPr>
              <w:widowControl w:val="0"/>
              <w:numPr>
                <w:ilvl w:val="0"/>
                <w:numId w:val="11"/>
              </w:numPr>
              <w:tabs>
                <w:tab w:val="clear" w:pos="720"/>
                <w:tab w:val="num" w:pos="1415"/>
              </w:tabs>
              <w:spacing w:after="120"/>
              <w:ind w:left="1415"/>
              <w:rPr>
                <w:rFonts w:asciiTheme="minorHAnsi" w:hAnsiTheme="minorHAnsi" w:cstheme="minorHAnsi"/>
                <w:color w:val="000000"/>
                <w:sz w:val="24"/>
                <w:szCs w:val="24"/>
              </w:rPr>
            </w:pPr>
            <w:r w:rsidRPr="00F27A4D">
              <w:rPr>
                <w:rFonts w:asciiTheme="minorHAnsi" w:hAnsiTheme="minorHAnsi" w:cstheme="minorHAnsi"/>
                <w:color w:val="000000"/>
                <w:sz w:val="24"/>
                <w:szCs w:val="24"/>
              </w:rPr>
              <w:t>Overhead;</w:t>
            </w:r>
          </w:p>
          <w:p w14:paraId="0542EE5F" w14:textId="77777777" w:rsidR="00F5089C" w:rsidRPr="00F27A4D" w:rsidRDefault="00F5089C" w:rsidP="003857DE">
            <w:pPr>
              <w:widowControl w:val="0"/>
              <w:numPr>
                <w:ilvl w:val="0"/>
                <w:numId w:val="11"/>
              </w:numPr>
              <w:tabs>
                <w:tab w:val="clear" w:pos="720"/>
                <w:tab w:val="num" w:pos="1415"/>
              </w:tabs>
              <w:spacing w:after="120"/>
              <w:ind w:left="1415"/>
              <w:rPr>
                <w:rFonts w:asciiTheme="minorHAnsi" w:hAnsiTheme="minorHAnsi" w:cstheme="minorHAnsi"/>
                <w:color w:val="000000"/>
                <w:sz w:val="24"/>
                <w:szCs w:val="24"/>
              </w:rPr>
            </w:pPr>
            <w:r w:rsidRPr="00F27A4D">
              <w:rPr>
                <w:rFonts w:asciiTheme="minorHAnsi" w:hAnsiTheme="minorHAnsi" w:cstheme="minorHAnsi"/>
                <w:color w:val="000000"/>
                <w:sz w:val="24"/>
                <w:szCs w:val="24"/>
              </w:rPr>
              <w:t>financing or similar costs;</w:t>
            </w:r>
          </w:p>
          <w:p w14:paraId="73BF7725" w14:textId="16EABBB5" w:rsidR="00F5089C" w:rsidRPr="00F27A4D" w:rsidRDefault="00F5089C" w:rsidP="003857DE">
            <w:pPr>
              <w:widowControl w:val="0"/>
              <w:numPr>
                <w:ilvl w:val="0"/>
                <w:numId w:val="11"/>
              </w:numPr>
              <w:tabs>
                <w:tab w:val="clear" w:pos="720"/>
                <w:tab w:val="num" w:pos="1415"/>
              </w:tabs>
              <w:spacing w:after="120"/>
              <w:ind w:left="1415"/>
              <w:rPr>
                <w:rFonts w:asciiTheme="minorHAnsi" w:hAnsiTheme="minorHAnsi" w:cstheme="minorHAnsi"/>
                <w:sz w:val="24"/>
                <w:szCs w:val="24"/>
              </w:rPr>
            </w:pPr>
            <w:r w:rsidRPr="00F27A4D">
              <w:rPr>
                <w:rFonts w:asciiTheme="minorHAnsi" w:hAnsiTheme="minorHAnsi" w:cstheme="minorHAnsi"/>
                <w:color w:val="000000"/>
                <w:sz w:val="24"/>
                <w:szCs w:val="24"/>
              </w:rPr>
              <w:t>maintenance and support costs</w:t>
            </w:r>
            <w:r w:rsidR="003466D9">
              <w:rPr>
                <w:rFonts w:asciiTheme="minorHAnsi" w:hAnsiTheme="minorHAnsi" w:cstheme="minorHAnsi"/>
                <w:color w:val="000000"/>
                <w:sz w:val="24"/>
                <w:szCs w:val="24"/>
              </w:rPr>
              <w:t>,</w:t>
            </w:r>
            <w:r w:rsidRPr="00F27A4D">
              <w:rPr>
                <w:rFonts w:asciiTheme="minorHAnsi" w:hAnsiTheme="minorHAnsi" w:cstheme="minorHAnsi"/>
                <w:color w:val="000000"/>
                <w:sz w:val="24"/>
                <w:szCs w:val="24"/>
              </w:rPr>
              <w:t xml:space="preserve"> to the extent that these relate to maintenance and/or support services provided </w:t>
            </w:r>
            <w:r w:rsidRPr="00F27A4D">
              <w:rPr>
                <w:rFonts w:asciiTheme="minorHAnsi" w:hAnsiTheme="minorHAnsi" w:cstheme="minorHAnsi"/>
                <w:sz w:val="24"/>
                <w:szCs w:val="24"/>
              </w:rPr>
              <w:t>beyond the Term</w:t>
            </w:r>
            <w:r w:rsidR="00056E9E">
              <w:rPr>
                <w:rFonts w:asciiTheme="minorHAnsi" w:hAnsiTheme="minorHAnsi" w:cstheme="minorHAnsi"/>
                <w:sz w:val="24"/>
                <w:szCs w:val="24"/>
              </w:rPr>
              <w:t xml:space="preserve"> and any Transition Assistance Period</w:t>
            </w:r>
            <w:r w:rsidRPr="00F27A4D">
              <w:rPr>
                <w:rFonts w:asciiTheme="minorHAnsi" w:hAnsiTheme="minorHAnsi" w:cstheme="minorHAnsi"/>
                <w:sz w:val="24"/>
                <w:szCs w:val="24"/>
              </w:rPr>
              <w:t xml:space="preserve">, whether in relation to Assets or otherwise; </w:t>
            </w:r>
          </w:p>
          <w:p w14:paraId="134AAEF8" w14:textId="77777777" w:rsidR="00F5089C" w:rsidRPr="00F27A4D" w:rsidRDefault="00F5089C" w:rsidP="003857DE">
            <w:pPr>
              <w:widowControl w:val="0"/>
              <w:numPr>
                <w:ilvl w:val="0"/>
                <w:numId w:val="11"/>
              </w:numPr>
              <w:tabs>
                <w:tab w:val="clear" w:pos="720"/>
                <w:tab w:val="num" w:pos="1415"/>
              </w:tabs>
              <w:spacing w:after="120"/>
              <w:ind w:left="1415"/>
              <w:rPr>
                <w:rFonts w:asciiTheme="minorHAnsi" w:hAnsiTheme="minorHAnsi" w:cstheme="minorHAnsi"/>
                <w:sz w:val="24"/>
                <w:szCs w:val="24"/>
              </w:rPr>
            </w:pPr>
            <w:r w:rsidRPr="00F27A4D">
              <w:rPr>
                <w:rFonts w:asciiTheme="minorHAnsi" w:hAnsiTheme="minorHAnsi" w:cstheme="minorHAnsi"/>
                <w:sz w:val="24"/>
                <w:szCs w:val="24"/>
              </w:rPr>
              <w:t>taxation;</w:t>
            </w:r>
          </w:p>
          <w:p w14:paraId="3327228E" w14:textId="77777777" w:rsidR="00F5089C" w:rsidRPr="00F27A4D" w:rsidRDefault="00F5089C" w:rsidP="003857DE">
            <w:pPr>
              <w:widowControl w:val="0"/>
              <w:numPr>
                <w:ilvl w:val="0"/>
                <w:numId w:val="11"/>
              </w:numPr>
              <w:tabs>
                <w:tab w:val="clear" w:pos="720"/>
                <w:tab w:val="num" w:pos="1415"/>
              </w:tabs>
              <w:spacing w:after="120"/>
              <w:ind w:left="1415"/>
              <w:rPr>
                <w:rFonts w:asciiTheme="minorHAnsi" w:hAnsiTheme="minorHAnsi" w:cstheme="minorHAnsi"/>
                <w:sz w:val="24"/>
                <w:szCs w:val="24"/>
              </w:rPr>
            </w:pPr>
            <w:r w:rsidRPr="00F27A4D">
              <w:rPr>
                <w:rFonts w:asciiTheme="minorHAnsi" w:hAnsiTheme="minorHAnsi" w:cstheme="minorHAnsi"/>
                <w:sz w:val="24"/>
                <w:szCs w:val="24"/>
              </w:rPr>
              <w:t>fines and penalties;</w:t>
            </w:r>
          </w:p>
          <w:p w14:paraId="7F657FD8" w14:textId="77777777" w:rsidR="00F5089C" w:rsidRPr="00F27A4D" w:rsidRDefault="00F5089C" w:rsidP="003857DE">
            <w:pPr>
              <w:widowControl w:val="0"/>
              <w:numPr>
                <w:ilvl w:val="0"/>
                <w:numId w:val="11"/>
              </w:numPr>
              <w:tabs>
                <w:tab w:val="clear" w:pos="720"/>
                <w:tab w:val="num" w:pos="1415"/>
              </w:tabs>
              <w:spacing w:after="120"/>
              <w:ind w:left="1415"/>
              <w:rPr>
                <w:rFonts w:asciiTheme="minorHAnsi" w:hAnsiTheme="minorHAnsi" w:cstheme="minorHAnsi"/>
                <w:sz w:val="24"/>
                <w:szCs w:val="24"/>
              </w:rPr>
            </w:pPr>
            <w:r w:rsidRPr="00F27A4D">
              <w:rPr>
                <w:rFonts w:asciiTheme="minorHAnsi" w:hAnsiTheme="minorHAnsi" w:cstheme="minorHAnsi"/>
                <w:sz w:val="24"/>
                <w:szCs w:val="24"/>
              </w:rPr>
              <w:t>amounts payable under Schedule 7.3 (</w:t>
            </w:r>
            <w:r w:rsidRPr="00F27A4D">
              <w:rPr>
                <w:rFonts w:asciiTheme="minorHAnsi" w:hAnsiTheme="minorHAnsi" w:cstheme="minorHAnsi"/>
                <w:i/>
                <w:sz w:val="24"/>
                <w:szCs w:val="24"/>
              </w:rPr>
              <w:t>Value For Money</w:t>
            </w:r>
            <w:r w:rsidRPr="00F27A4D">
              <w:rPr>
                <w:rFonts w:asciiTheme="minorHAnsi" w:hAnsiTheme="minorHAnsi" w:cstheme="minorHAnsi"/>
                <w:sz w:val="24"/>
                <w:szCs w:val="24"/>
              </w:rPr>
              <w:t>); and</w:t>
            </w:r>
          </w:p>
          <w:p w14:paraId="73E66EA3" w14:textId="5EC37CCD" w:rsidR="00F5089C" w:rsidRPr="00F27A4D" w:rsidRDefault="00F5089C" w:rsidP="003857DE">
            <w:pPr>
              <w:widowControl w:val="0"/>
              <w:numPr>
                <w:ilvl w:val="0"/>
                <w:numId w:val="11"/>
              </w:numPr>
              <w:tabs>
                <w:tab w:val="clear" w:pos="720"/>
                <w:tab w:val="num" w:pos="1415"/>
              </w:tabs>
              <w:spacing w:after="120"/>
              <w:ind w:left="1415"/>
              <w:rPr>
                <w:rFonts w:asciiTheme="minorHAnsi" w:hAnsiTheme="minorHAnsi" w:cstheme="minorHAnsi"/>
                <w:b/>
                <w:i/>
                <w:sz w:val="24"/>
                <w:szCs w:val="24"/>
              </w:rPr>
            </w:pPr>
            <w:r w:rsidRPr="00F27A4D">
              <w:rPr>
                <w:rFonts w:asciiTheme="minorHAnsi" w:hAnsiTheme="minorHAnsi" w:cstheme="minorHAnsi"/>
                <w:sz w:val="24"/>
                <w:szCs w:val="24"/>
              </w:rPr>
              <w:t>non</w:t>
            </w:r>
            <w:r w:rsidRPr="00F27A4D">
              <w:rPr>
                <w:rFonts w:asciiTheme="minorHAnsi" w:hAnsiTheme="minorHAnsi" w:cstheme="minorHAnsi"/>
                <w:sz w:val="24"/>
                <w:szCs w:val="24"/>
              </w:rPr>
              <w:noBreakHyphen/>
              <w:t>cash items (including depreciation, amortisation, impairments and movements in provisions)</w:t>
            </w:r>
            <w:r w:rsidR="00056E9E">
              <w:rPr>
                <w:rFonts w:asciiTheme="minorHAnsi" w:hAnsiTheme="minorHAnsi" w:cstheme="minorHAnsi"/>
                <w:sz w:val="24"/>
                <w:szCs w:val="24"/>
              </w:rPr>
              <w:t>.</w:t>
            </w:r>
          </w:p>
        </w:tc>
      </w:tr>
      <w:tr w:rsidR="00AD25DC" w:rsidRPr="00F27A4D" w14:paraId="4B7660EA" w14:textId="77777777" w:rsidTr="66052F9A">
        <w:tc>
          <w:tcPr>
            <w:tcW w:w="3085" w:type="dxa"/>
          </w:tcPr>
          <w:p w14:paraId="00C11E29" w14:textId="158C66CB" w:rsidR="00AD25DC" w:rsidRPr="00F27A4D" w:rsidRDefault="00AD25DC">
            <w:pPr>
              <w:pStyle w:val="TableNormal1"/>
              <w:keepNext/>
              <w:rPr>
                <w:rFonts w:asciiTheme="minorHAnsi" w:hAnsiTheme="minorHAnsi" w:cstheme="minorHAnsi"/>
                <w:b/>
                <w:color w:val="000000"/>
                <w:sz w:val="24"/>
                <w:szCs w:val="24"/>
              </w:rPr>
            </w:pPr>
            <w:r w:rsidRPr="00F27A4D">
              <w:rPr>
                <w:rFonts w:asciiTheme="minorHAnsi" w:hAnsiTheme="minorHAnsi" w:cstheme="minorHAnsi"/>
                <w:b/>
                <w:color w:val="000000"/>
                <w:sz w:val="24"/>
                <w:szCs w:val="24"/>
              </w:rPr>
              <w:t>“Nominated Bank Account”</w:t>
            </w:r>
          </w:p>
        </w:tc>
        <w:tc>
          <w:tcPr>
            <w:tcW w:w="5275" w:type="dxa"/>
          </w:tcPr>
          <w:p w14:paraId="0BAEC98A" w14:textId="1F797844" w:rsidR="00AD25DC" w:rsidRPr="00F27A4D" w:rsidRDefault="008A155F" w:rsidP="61EAF0EA">
            <w:pPr>
              <w:keepNext/>
              <w:spacing w:before="120" w:after="120"/>
              <w:ind w:left="65"/>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the bank account nominated by the Authority or the Service Recipient (as applicable) </w:t>
            </w:r>
            <w:r w:rsidR="00D56083">
              <w:rPr>
                <w:rFonts w:asciiTheme="minorHAnsi" w:hAnsiTheme="minorHAnsi" w:cstheme="minorHAnsi"/>
                <w:color w:val="000000" w:themeColor="text1"/>
                <w:sz w:val="24"/>
                <w:szCs w:val="24"/>
              </w:rPr>
              <w:t xml:space="preserve">in writing </w:t>
            </w:r>
            <w:r>
              <w:rPr>
                <w:rFonts w:asciiTheme="minorHAnsi" w:hAnsiTheme="minorHAnsi" w:cstheme="minorHAnsi"/>
                <w:color w:val="000000" w:themeColor="text1"/>
                <w:sz w:val="24"/>
                <w:szCs w:val="24"/>
              </w:rPr>
              <w:t>for the deduction of Charges in respect of each Service received by the Authority or such Service Recipient</w:t>
            </w:r>
          </w:p>
        </w:tc>
      </w:tr>
      <w:tr w:rsidR="008A155F" w:rsidRPr="00F27A4D" w14:paraId="20429D83" w14:textId="77777777" w:rsidTr="66052F9A">
        <w:tc>
          <w:tcPr>
            <w:tcW w:w="3085" w:type="dxa"/>
          </w:tcPr>
          <w:p w14:paraId="01DD03C6" w14:textId="407C497E" w:rsidR="008A155F" w:rsidRPr="00F27A4D" w:rsidRDefault="008A155F" w:rsidP="008A155F">
            <w:pPr>
              <w:pStyle w:val="TableNormal1"/>
              <w:keepNext/>
              <w:rPr>
                <w:rFonts w:asciiTheme="minorHAnsi" w:hAnsiTheme="minorHAnsi" w:cstheme="minorHAnsi"/>
                <w:b/>
                <w:color w:val="000000"/>
                <w:sz w:val="24"/>
                <w:szCs w:val="24"/>
              </w:rPr>
            </w:pPr>
            <w:r w:rsidRPr="61EAF0EA">
              <w:rPr>
                <w:rFonts w:asciiTheme="minorHAnsi" w:hAnsiTheme="minorHAnsi"/>
                <w:b/>
                <w:bCs/>
                <w:sz w:val="24"/>
                <w:szCs w:val="24"/>
              </w:rPr>
              <w:t>“Overhead”</w:t>
            </w:r>
          </w:p>
        </w:tc>
        <w:tc>
          <w:tcPr>
            <w:tcW w:w="5275" w:type="dxa"/>
          </w:tcPr>
          <w:p w14:paraId="16E66879" w14:textId="2C9BC0D3" w:rsidR="008A155F" w:rsidRDefault="008A155F" w:rsidP="008A155F">
            <w:pPr>
              <w:keepNext/>
              <w:spacing w:before="120" w:after="120"/>
              <w:ind w:left="65"/>
              <w:rPr>
                <w:rFonts w:asciiTheme="minorHAnsi" w:hAnsiTheme="minorHAnsi" w:cstheme="minorHAnsi"/>
                <w:color w:val="000000" w:themeColor="text1"/>
                <w:sz w:val="24"/>
                <w:szCs w:val="24"/>
              </w:rPr>
            </w:pPr>
            <w:r w:rsidRPr="61EAF0EA">
              <w:rPr>
                <w:rFonts w:asciiTheme="minorHAnsi" w:hAnsiTheme="minorHAnsi"/>
                <w:sz w:val="24"/>
                <w:szCs w:val="24"/>
              </w:rPr>
              <w:t xml:space="preserve">those amounts which are intended to recover a proportion of the Supplier’s or </w:t>
            </w:r>
            <w:r w:rsidR="003466D9">
              <w:rPr>
                <w:rFonts w:asciiTheme="minorHAnsi" w:hAnsiTheme="minorHAnsi"/>
                <w:sz w:val="24"/>
                <w:szCs w:val="24"/>
              </w:rPr>
              <w:t>any</w:t>
            </w:r>
            <w:r w:rsidRPr="61EAF0EA">
              <w:rPr>
                <w:rFonts w:asciiTheme="minorHAnsi" w:hAnsiTheme="minorHAnsi"/>
                <w:sz w:val="24"/>
                <w:szCs w:val="24"/>
              </w:rPr>
              <w:t xml:space="preserve"> Key Sub</w:t>
            </w:r>
            <w:r w:rsidRPr="00445923">
              <w:rPr>
                <w:rFonts w:asciiTheme="minorHAnsi" w:hAnsiTheme="minorHAnsi"/>
                <w:sz w:val="24"/>
                <w:szCs w:val="24"/>
              </w:rPr>
              <w:noBreakHyphen/>
            </w:r>
            <w:r w:rsidRPr="61EAF0EA">
              <w:rPr>
                <w:rFonts w:asciiTheme="minorHAnsi" w:hAnsiTheme="minorHAnsi"/>
                <w:sz w:val="24"/>
                <w:szCs w:val="24"/>
              </w:rPr>
              <w:t xml:space="preserve">contractor’s (as the context requires) indirect corporate costs (including financing, marketing, </w:t>
            </w:r>
            <w:r w:rsidRPr="61EAF0EA">
              <w:rPr>
                <w:rFonts w:asciiTheme="minorHAnsi" w:hAnsiTheme="minorHAnsi"/>
                <w:sz w:val="24"/>
                <w:szCs w:val="24"/>
              </w:rPr>
              <w:lastRenderedPageBreak/>
              <w:t xml:space="preserve">advertising, research and development and insurance costs and any fines or penalties) but excluding allowable indirect costs apportioned to facilities and administration in the provision of Supplier Personnel and accordingly included within limb (a) of the definition of “Costs” </w:t>
            </w:r>
          </w:p>
        </w:tc>
      </w:tr>
    </w:tbl>
    <w:p w14:paraId="1A1FFD74" w14:textId="77777777" w:rsidR="008A155F" w:rsidRDefault="008A155F" w:rsidP="007C661F">
      <w:pPr>
        <w:pStyle w:val="Heading2"/>
        <w:numPr>
          <w:ilvl w:val="0"/>
          <w:numId w:val="0"/>
        </w:numPr>
        <w:ind w:left="709"/>
        <w:rPr>
          <w:rFonts w:asciiTheme="minorHAnsi" w:hAnsiTheme="minorHAnsi" w:cstheme="minorHAnsi"/>
          <w:sz w:val="24"/>
          <w:szCs w:val="24"/>
        </w:rPr>
      </w:pPr>
      <w:bookmarkStart w:id="0" w:name="_DV_M41"/>
      <w:bookmarkStart w:id="1" w:name="_DV_M61"/>
      <w:bookmarkEnd w:id="0"/>
      <w:bookmarkEnd w:id="1"/>
    </w:p>
    <w:p w14:paraId="22F711DB" w14:textId="6115BDD2" w:rsidR="00C56EB2" w:rsidRDefault="00F5089C" w:rsidP="006C6CDE">
      <w:pPr>
        <w:pStyle w:val="Heading2"/>
        <w:numPr>
          <w:ilvl w:val="0"/>
          <w:numId w:val="23"/>
        </w:numPr>
        <w:rPr>
          <w:rFonts w:asciiTheme="minorHAnsi" w:hAnsiTheme="minorHAnsi" w:cstheme="minorHAnsi"/>
          <w:sz w:val="24"/>
          <w:szCs w:val="24"/>
        </w:rPr>
      </w:pPr>
      <w:r w:rsidRPr="00C56EB2">
        <w:rPr>
          <w:rFonts w:asciiTheme="minorHAnsi" w:hAnsiTheme="minorHAnsi" w:cstheme="minorHAnsi"/>
          <w:sz w:val="24"/>
          <w:szCs w:val="24"/>
        </w:rPr>
        <w:t>INTRODUCTION</w:t>
      </w:r>
    </w:p>
    <w:p w14:paraId="3759564C" w14:textId="7CB5FF45" w:rsidR="00F5089C" w:rsidRPr="00C56EB2" w:rsidRDefault="00F5089C" w:rsidP="00C56EB2">
      <w:pPr>
        <w:pStyle w:val="Heading2"/>
        <w:numPr>
          <w:ilvl w:val="1"/>
          <w:numId w:val="23"/>
        </w:numPr>
        <w:rPr>
          <w:rFonts w:asciiTheme="minorHAnsi" w:hAnsiTheme="minorHAnsi" w:cstheme="minorHAnsi"/>
          <w:b w:val="0"/>
          <w:bCs w:val="0"/>
          <w:sz w:val="24"/>
          <w:szCs w:val="24"/>
        </w:rPr>
      </w:pPr>
      <w:r w:rsidRPr="00C56EB2">
        <w:rPr>
          <w:rFonts w:asciiTheme="minorHAnsi" w:hAnsiTheme="minorHAnsi" w:cstheme="minorHAnsi"/>
          <w:b w:val="0"/>
          <w:bCs w:val="0"/>
          <w:sz w:val="24"/>
          <w:szCs w:val="24"/>
        </w:rPr>
        <w:t>This Schedule </w:t>
      </w:r>
      <w:r w:rsidR="001C40F0" w:rsidRPr="00C56EB2">
        <w:rPr>
          <w:rFonts w:asciiTheme="minorHAnsi" w:hAnsiTheme="minorHAnsi" w:cstheme="minorHAnsi"/>
          <w:b w:val="0"/>
          <w:bCs w:val="0"/>
          <w:sz w:val="24"/>
          <w:szCs w:val="24"/>
        </w:rPr>
        <w:t>7.1</w:t>
      </w:r>
      <w:r w:rsidRPr="00C56EB2">
        <w:rPr>
          <w:rFonts w:asciiTheme="minorHAnsi" w:hAnsiTheme="minorHAnsi" w:cstheme="minorHAnsi"/>
          <w:b w:val="0"/>
          <w:bCs w:val="0"/>
          <w:sz w:val="24"/>
          <w:szCs w:val="24"/>
        </w:rPr>
        <w:t xml:space="preserve"> (</w:t>
      </w:r>
      <w:r w:rsidRPr="00C56EB2">
        <w:rPr>
          <w:rFonts w:asciiTheme="minorHAnsi" w:hAnsiTheme="minorHAnsi" w:cstheme="minorHAnsi"/>
          <w:b w:val="0"/>
          <w:bCs w:val="0"/>
          <w:i/>
          <w:sz w:val="24"/>
          <w:szCs w:val="24"/>
        </w:rPr>
        <w:t>Charges and Invoicing</w:t>
      </w:r>
      <w:r w:rsidRPr="00C56EB2">
        <w:rPr>
          <w:rFonts w:asciiTheme="minorHAnsi" w:hAnsiTheme="minorHAnsi" w:cstheme="minorHAnsi"/>
          <w:b w:val="0"/>
          <w:bCs w:val="0"/>
          <w:sz w:val="24"/>
          <w:szCs w:val="24"/>
        </w:rPr>
        <w:t>)</w:t>
      </w:r>
      <w:r w:rsidR="008A155F">
        <w:rPr>
          <w:rFonts w:asciiTheme="minorHAnsi" w:hAnsiTheme="minorHAnsi" w:cstheme="minorHAnsi"/>
          <w:b w:val="0"/>
          <w:bCs w:val="0"/>
          <w:sz w:val="24"/>
          <w:szCs w:val="24"/>
        </w:rPr>
        <w:t xml:space="preserve"> sets</w:t>
      </w:r>
      <w:r w:rsidRPr="00C56EB2">
        <w:rPr>
          <w:rFonts w:asciiTheme="minorHAnsi" w:hAnsiTheme="minorHAnsi" w:cstheme="minorHAnsi"/>
          <w:b w:val="0"/>
          <w:bCs w:val="0"/>
          <w:sz w:val="24"/>
          <w:szCs w:val="24"/>
        </w:rPr>
        <w:t xml:space="preserve"> out provisions relating to:</w:t>
      </w:r>
    </w:p>
    <w:p w14:paraId="20B0B009" w14:textId="5F5003E1" w:rsidR="00F5089C" w:rsidRPr="00F27A4D" w:rsidRDefault="008A155F" w:rsidP="003857DE">
      <w:pPr>
        <w:pStyle w:val="Heading4"/>
        <w:keepLines w:val="0"/>
        <w:ind w:left="1412" w:hanging="706"/>
        <w:rPr>
          <w:rFonts w:asciiTheme="minorHAnsi" w:hAnsiTheme="minorHAnsi" w:cstheme="minorHAnsi"/>
          <w:sz w:val="24"/>
          <w:szCs w:val="24"/>
        </w:rPr>
      </w:pPr>
      <w:r>
        <w:rPr>
          <w:rFonts w:asciiTheme="minorHAnsi" w:hAnsiTheme="minorHAnsi" w:cstheme="minorHAnsi"/>
          <w:sz w:val="24"/>
          <w:szCs w:val="24"/>
        </w:rPr>
        <w:t xml:space="preserve">the </w:t>
      </w:r>
      <w:r w:rsidR="00F5089C" w:rsidRPr="00F27A4D">
        <w:rPr>
          <w:rFonts w:asciiTheme="minorHAnsi" w:hAnsiTheme="minorHAnsi" w:cstheme="minorHAnsi"/>
          <w:sz w:val="24"/>
          <w:szCs w:val="24"/>
        </w:rPr>
        <w:t>Charges;</w:t>
      </w:r>
    </w:p>
    <w:p w14:paraId="5571F3CA" w14:textId="1A0EDFD1" w:rsidR="00F5089C" w:rsidRPr="00F27A4D" w:rsidRDefault="00F5089C" w:rsidP="003857DE">
      <w:pPr>
        <w:pStyle w:val="Heading4"/>
        <w:keepLines w:val="0"/>
        <w:ind w:left="1412" w:hanging="706"/>
        <w:rPr>
          <w:rFonts w:asciiTheme="minorHAnsi" w:hAnsiTheme="minorHAnsi" w:cstheme="minorHAnsi"/>
          <w:sz w:val="24"/>
          <w:szCs w:val="24"/>
        </w:rPr>
      </w:pPr>
      <w:r w:rsidRPr="00F27A4D">
        <w:rPr>
          <w:rFonts w:asciiTheme="minorHAnsi" w:hAnsiTheme="minorHAnsi" w:cstheme="minorHAnsi"/>
          <w:sz w:val="24"/>
          <w:szCs w:val="24"/>
        </w:rPr>
        <w:t>changes to the Charges;</w:t>
      </w:r>
      <w:r w:rsidR="00A632FE" w:rsidRPr="00F27A4D">
        <w:rPr>
          <w:rFonts w:asciiTheme="minorHAnsi" w:hAnsiTheme="minorHAnsi" w:cstheme="minorHAnsi"/>
          <w:sz w:val="24"/>
          <w:szCs w:val="24"/>
        </w:rPr>
        <w:t xml:space="preserve"> </w:t>
      </w:r>
    </w:p>
    <w:p w14:paraId="69835CA7" w14:textId="77777777" w:rsidR="004D0270" w:rsidRDefault="00F5089C" w:rsidP="003857DE">
      <w:pPr>
        <w:pStyle w:val="Heading4"/>
        <w:keepLines w:val="0"/>
        <w:ind w:left="1412" w:hanging="706"/>
        <w:rPr>
          <w:rFonts w:asciiTheme="minorHAnsi" w:hAnsiTheme="minorHAnsi" w:cstheme="minorHAnsi"/>
          <w:sz w:val="24"/>
          <w:szCs w:val="24"/>
        </w:rPr>
      </w:pPr>
      <w:r w:rsidRPr="00F27A4D">
        <w:rPr>
          <w:rFonts w:asciiTheme="minorHAnsi" w:hAnsiTheme="minorHAnsi" w:cstheme="minorHAnsi"/>
          <w:sz w:val="24"/>
          <w:szCs w:val="24"/>
        </w:rPr>
        <w:t>invoicing and payment terms</w:t>
      </w:r>
      <w:r w:rsidR="004D0270">
        <w:rPr>
          <w:rFonts w:asciiTheme="minorHAnsi" w:hAnsiTheme="minorHAnsi" w:cstheme="minorHAnsi"/>
          <w:sz w:val="24"/>
          <w:szCs w:val="24"/>
        </w:rPr>
        <w:t xml:space="preserve">; and </w:t>
      </w:r>
    </w:p>
    <w:p w14:paraId="64C823E9" w14:textId="5A088E61" w:rsidR="00F5089C" w:rsidRPr="00F27A4D" w:rsidRDefault="004D0270" w:rsidP="003857DE">
      <w:pPr>
        <w:pStyle w:val="Heading4"/>
        <w:keepLines w:val="0"/>
        <w:ind w:left="1412" w:hanging="706"/>
        <w:rPr>
          <w:rFonts w:asciiTheme="minorHAnsi" w:hAnsiTheme="minorHAnsi" w:cstheme="minorHAnsi"/>
          <w:sz w:val="24"/>
          <w:szCs w:val="24"/>
        </w:rPr>
      </w:pPr>
      <w:r>
        <w:rPr>
          <w:rFonts w:asciiTheme="minorHAnsi" w:hAnsiTheme="minorHAnsi" w:cstheme="minorHAnsi"/>
          <w:sz w:val="24"/>
          <w:szCs w:val="24"/>
        </w:rPr>
        <w:t>Disputes relating to the Charges and invoicing.</w:t>
      </w:r>
    </w:p>
    <w:p w14:paraId="4E1F273B" w14:textId="77777777" w:rsidR="00C56EB2" w:rsidRDefault="006C5592" w:rsidP="00C56EB2">
      <w:pPr>
        <w:pStyle w:val="Heading2"/>
        <w:numPr>
          <w:ilvl w:val="0"/>
          <w:numId w:val="23"/>
        </w:numPr>
        <w:rPr>
          <w:rFonts w:asciiTheme="minorHAnsi" w:hAnsiTheme="minorHAnsi" w:cstheme="minorHAnsi"/>
          <w:sz w:val="24"/>
          <w:szCs w:val="24"/>
        </w:rPr>
      </w:pPr>
      <w:bookmarkStart w:id="2" w:name="_Ref440524857"/>
      <w:r w:rsidRPr="00C56EB2">
        <w:rPr>
          <w:rFonts w:asciiTheme="minorHAnsi" w:hAnsiTheme="minorHAnsi" w:cstheme="minorHAnsi"/>
          <w:sz w:val="24"/>
          <w:szCs w:val="24"/>
        </w:rPr>
        <w:t>CHARGES</w:t>
      </w:r>
      <w:bookmarkEnd w:id="2"/>
    </w:p>
    <w:p w14:paraId="0883D2A6" w14:textId="3874474D" w:rsidR="00A632FE" w:rsidRPr="00C56EB2" w:rsidRDefault="008A155F" w:rsidP="00C56EB2">
      <w:pPr>
        <w:pStyle w:val="Heading2"/>
        <w:numPr>
          <w:ilvl w:val="1"/>
          <w:numId w:val="23"/>
        </w:numPr>
        <w:rPr>
          <w:rFonts w:asciiTheme="minorHAnsi" w:hAnsiTheme="minorHAnsi" w:cstheme="minorHAnsi"/>
          <w:b w:val="0"/>
          <w:bCs w:val="0"/>
          <w:sz w:val="24"/>
          <w:szCs w:val="24"/>
        </w:rPr>
      </w:pPr>
      <w:r>
        <w:rPr>
          <w:rFonts w:asciiTheme="minorHAnsi" w:hAnsiTheme="minorHAnsi" w:cstheme="minorHAnsi"/>
          <w:b w:val="0"/>
          <w:bCs w:val="0"/>
          <w:sz w:val="24"/>
          <w:szCs w:val="24"/>
        </w:rPr>
        <w:t xml:space="preserve">The </w:t>
      </w:r>
      <w:r w:rsidR="00F5089C" w:rsidRPr="00C56EB2">
        <w:rPr>
          <w:rFonts w:asciiTheme="minorHAnsi" w:hAnsiTheme="minorHAnsi" w:cstheme="minorHAnsi"/>
          <w:b w:val="0"/>
          <w:bCs w:val="0"/>
          <w:sz w:val="24"/>
          <w:szCs w:val="24"/>
        </w:rPr>
        <w:t>Charges shall be calculated on the basis of the rates and prices specified in Annex </w:t>
      </w:r>
      <w:r w:rsidR="00F5089C" w:rsidRPr="00C56EB2">
        <w:rPr>
          <w:rFonts w:asciiTheme="minorHAnsi" w:hAnsiTheme="minorHAnsi" w:cstheme="minorHAnsi"/>
          <w:b w:val="0"/>
          <w:bCs w:val="0"/>
          <w:sz w:val="24"/>
          <w:szCs w:val="24"/>
        </w:rPr>
        <w:fldChar w:fldCharType="begin"/>
      </w:r>
      <w:r w:rsidR="00F5089C" w:rsidRPr="00C56EB2">
        <w:rPr>
          <w:rFonts w:asciiTheme="minorHAnsi" w:hAnsiTheme="minorHAnsi" w:cstheme="minorHAnsi"/>
          <w:b w:val="0"/>
          <w:bCs w:val="0"/>
          <w:sz w:val="24"/>
          <w:szCs w:val="24"/>
        </w:rPr>
        <w:instrText xml:space="preserve"> REF sch7point1annex1 \h  \* MERGEFORMAT </w:instrText>
      </w:r>
      <w:r w:rsidR="00F5089C" w:rsidRPr="00C56EB2">
        <w:rPr>
          <w:rFonts w:asciiTheme="minorHAnsi" w:hAnsiTheme="minorHAnsi" w:cstheme="minorHAnsi"/>
          <w:b w:val="0"/>
          <w:bCs w:val="0"/>
          <w:sz w:val="24"/>
          <w:szCs w:val="24"/>
        </w:rPr>
      </w:r>
      <w:r w:rsidR="00F5089C" w:rsidRPr="00C56EB2">
        <w:rPr>
          <w:rFonts w:asciiTheme="minorHAnsi" w:hAnsiTheme="minorHAnsi" w:cstheme="minorHAnsi"/>
          <w:b w:val="0"/>
          <w:bCs w:val="0"/>
          <w:sz w:val="24"/>
          <w:szCs w:val="24"/>
        </w:rPr>
        <w:fldChar w:fldCharType="separate"/>
      </w:r>
      <w:r w:rsidR="00B12801" w:rsidRPr="00B12801">
        <w:rPr>
          <w:rFonts w:asciiTheme="minorHAnsi" w:hAnsiTheme="minorHAnsi" w:cstheme="minorHAnsi"/>
          <w:b w:val="0"/>
          <w:bCs w:val="0"/>
          <w:sz w:val="24"/>
          <w:szCs w:val="24"/>
        </w:rPr>
        <w:t>1</w:t>
      </w:r>
      <w:r w:rsidR="00F5089C" w:rsidRPr="00C56EB2">
        <w:rPr>
          <w:rFonts w:asciiTheme="minorHAnsi" w:hAnsiTheme="minorHAnsi" w:cstheme="minorHAnsi"/>
          <w:b w:val="0"/>
          <w:bCs w:val="0"/>
          <w:sz w:val="24"/>
          <w:szCs w:val="24"/>
        </w:rPr>
        <w:fldChar w:fldCharType="end"/>
      </w:r>
      <w:r w:rsidR="00F5089C" w:rsidRPr="00C56EB2">
        <w:rPr>
          <w:rFonts w:asciiTheme="minorHAnsi" w:hAnsiTheme="minorHAnsi" w:cstheme="minorHAnsi"/>
          <w:b w:val="0"/>
          <w:bCs w:val="0"/>
          <w:sz w:val="24"/>
          <w:szCs w:val="24"/>
        </w:rPr>
        <w:t>.</w:t>
      </w:r>
    </w:p>
    <w:p w14:paraId="36230B89" w14:textId="2AE595C2" w:rsidR="001B5740" w:rsidRPr="00F27A4D" w:rsidRDefault="00DC1EFE" w:rsidP="00C56EB2">
      <w:pPr>
        <w:pStyle w:val="Heading2"/>
        <w:numPr>
          <w:ilvl w:val="1"/>
          <w:numId w:val="23"/>
        </w:numPr>
        <w:rPr>
          <w:rFonts w:asciiTheme="minorHAnsi" w:hAnsiTheme="minorHAnsi" w:cstheme="minorHAnsi"/>
          <w:b w:val="0"/>
          <w:bCs w:val="0"/>
          <w:sz w:val="24"/>
          <w:szCs w:val="24"/>
        </w:rPr>
      </w:pPr>
      <w:r w:rsidRPr="00F27A4D">
        <w:rPr>
          <w:rFonts w:asciiTheme="minorHAnsi" w:hAnsiTheme="minorHAnsi" w:cstheme="minorHAnsi"/>
          <w:b w:val="0"/>
          <w:bCs w:val="0"/>
          <w:sz w:val="24"/>
          <w:szCs w:val="24"/>
        </w:rPr>
        <w:t>T</w:t>
      </w:r>
      <w:r w:rsidR="001B5740" w:rsidRPr="00F27A4D">
        <w:rPr>
          <w:rFonts w:asciiTheme="minorHAnsi" w:hAnsiTheme="minorHAnsi" w:cstheme="minorHAnsi"/>
          <w:b w:val="0"/>
          <w:bCs w:val="0"/>
          <w:sz w:val="24"/>
          <w:szCs w:val="24"/>
        </w:rPr>
        <w:t>he Charges shall include all costs and expenses relating to the Services and/or the Supplier’s performance of its obligations under this Agreement and no further amounts shall be payable to the Supplier in respect of such performance, including in respect of matters such as:</w:t>
      </w:r>
    </w:p>
    <w:p w14:paraId="797E4841" w14:textId="4DF8D73F" w:rsidR="001B5740" w:rsidRPr="00C56EB2" w:rsidRDefault="001B5740" w:rsidP="00C56EB2">
      <w:pPr>
        <w:pStyle w:val="Heading4"/>
        <w:keepLines w:val="0"/>
        <w:numPr>
          <w:ilvl w:val="3"/>
          <w:numId w:val="28"/>
        </w:numPr>
        <w:rPr>
          <w:rFonts w:asciiTheme="minorHAnsi" w:hAnsiTheme="minorHAnsi" w:cstheme="minorHAnsi"/>
          <w:sz w:val="24"/>
          <w:szCs w:val="24"/>
        </w:rPr>
      </w:pPr>
      <w:r w:rsidRPr="00C56EB2">
        <w:rPr>
          <w:rFonts w:asciiTheme="minorHAnsi" w:hAnsiTheme="minorHAnsi" w:cstheme="minorHAnsi"/>
          <w:sz w:val="24"/>
          <w:szCs w:val="24"/>
        </w:rPr>
        <w:t>any incidental expenses that the Supplier incurs, including travel, subsistence and lodging, document and report reproduction, shipping, desktop and office equipment costs required by the Supplier Personnel, including network or data interchange costs or other telecommunications charges; or</w:t>
      </w:r>
    </w:p>
    <w:p w14:paraId="7CA6DC5F" w14:textId="77777777" w:rsidR="001B5740" w:rsidRPr="00F27A4D" w:rsidRDefault="001B5740" w:rsidP="00C56EB2">
      <w:pPr>
        <w:pStyle w:val="Heading4"/>
        <w:keepLines w:val="0"/>
        <w:ind w:left="1412" w:hanging="706"/>
        <w:rPr>
          <w:rFonts w:asciiTheme="minorHAnsi" w:hAnsiTheme="minorHAnsi" w:cstheme="minorHAnsi"/>
          <w:sz w:val="24"/>
          <w:szCs w:val="24"/>
        </w:rPr>
      </w:pPr>
      <w:r w:rsidRPr="00F27A4D">
        <w:rPr>
          <w:rFonts w:asciiTheme="minorHAnsi" w:hAnsiTheme="minorHAnsi" w:cstheme="minorHAnsi"/>
          <w:sz w:val="24"/>
          <w:szCs w:val="24"/>
        </w:rPr>
        <w:t>any amount for any services provided or costs incurred by the Supplier prior to the Effective Date.</w:t>
      </w:r>
    </w:p>
    <w:p w14:paraId="55C4067C" w14:textId="47AD0448" w:rsidR="00F5089C" w:rsidRPr="00C56EB2" w:rsidRDefault="00F5089C" w:rsidP="00C56EB2">
      <w:pPr>
        <w:pStyle w:val="Heading2"/>
        <w:numPr>
          <w:ilvl w:val="1"/>
          <w:numId w:val="23"/>
        </w:numPr>
        <w:rPr>
          <w:rFonts w:asciiTheme="minorHAnsi" w:hAnsiTheme="minorHAnsi" w:cstheme="minorHAnsi"/>
          <w:b w:val="0"/>
          <w:bCs w:val="0"/>
          <w:sz w:val="24"/>
          <w:szCs w:val="24"/>
        </w:rPr>
      </w:pPr>
      <w:bookmarkStart w:id="3" w:name="_DV_M63"/>
      <w:bookmarkStart w:id="4" w:name="_DV_M66"/>
      <w:bookmarkStart w:id="5" w:name="_DV_M67"/>
      <w:bookmarkStart w:id="6" w:name="_DV_M69"/>
      <w:bookmarkStart w:id="7" w:name="_DV_M70"/>
      <w:bookmarkStart w:id="8" w:name="_DV_M71"/>
      <w:bookmarkStart w:id="9" w:name="_DV_M72"/>
      <w:bookmarkStart w:id="10" w:name="_DV_M73"/>
      <w:bookmarkStart w:id="11" w:name="_DV_M74"/>
      <w:bookmarkStart w:id="12" w:name="_DV_M75"/>
      <w:bookmarkStart w:id="13" w:name="_DV_M77"/>
      <w:bookmarkStart w:id="14" w:name="_DV_M78"/>
      <w:bookmarkStart w:id="15" w:name="_DV_M79"/>
      <w:bookmarkStart w:id="16" w:name="_DV_M81"/>
      <w:bookmarkStart w:id="17" w:name="_DV_M83"/>
      <w:bookmarkStart w:id="18" w:name="_DV_M84"/>
      <w:bookmarkStart w:id="19" w:name="_DV_M85"/>
      <w:bookmarkStart w:id="20" w:name="_DV_M86"/>
      <w:bookmarkStart w:id="21" w:name="_DV_M87"/>
      <w:bookmarkStart w:id="22" w:name="_DV_M88"/>
      <w:bookmarkStart w:id="23" w:name="_DV_M89"/>
      <w:bookmarkStart w:id="24" w:name="_DV_M91"/>
      <w:bookmarkStart w:id="25" w:name="_DV_M95"/>
      <w:bookmarkStart w:id="26" w:name="_DV_M96"/>
      <w:bookmarkStart w:id="27" w:name="_DV_M97"/>
      <w:bookmarkStart w:id="28" w:name="_DV_M98"/>
      <w:bookmarkStart w:id="29" w:name="_DV_M101"/>
      <w:bookmarkStart w:id="30" w:name="_DV_M104"/>
      <w:bookmarkStart w:id="31" w:name="_DV_M105"/>
      <w:bookmarkStart w:id="32" w:name="_DV_M106"/>
      <w:bookmarkStart w:id="33" w:name="_DV_M120"/>
      <w:bookmarkStart w:id="34" w:name="_DV_M123"/>
      <w:bookmarkStart w:id="35" w:name="_DV_M124"/>
      <w:bookmarkStart w:id="36" w:name="_DV_M125"/>
      <w:bookmarkStart w:id="37" w:name="_DV_M126"/>
      <w:bookmarkStart w:id="38" w:name="_DV_M129"/>
      <w:bookmarkStart w:id="39" w:name="_DV_M13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C56EB2">
        <w:rPr>
          <w:rFonts w:asciiTheme="minorHAnsi" w:hAnsiTheme="minorHAnsi" w:cstheme="minorHAnsi"/>
          <w:b w:val="0"/>
          <w:bCs w:val="0"/>
          <w:sz w:val="24"/>
          <w:szCs w:val="24"/>
        </w:rPr>
        <w:t xml:space="preserve">Charges shall be invoiced by the Supplier </w:t>
      </w:r>
      <w:r w:rsidR="324644C9" w:rsidRPr="00C56EB2">
        <w:rPr>
          <w:rFonts w:asciiTheme="minorHAnsi" w:hAnsiTheme="minorHAnsi" w:cstheme="minorHAnsi"/>
          <w:b w:val="0"/>
          <w:bCs w:val="0"/>
          <w:sz w:val="24"/>
          <w:szCs w:val="24"/>
        </w:rPr>
        <w:t>in accordance with the process outlined in</w:t>
      </w:r>
      <w:r w:rsidR="002A08BC">
        <w:rPr>
          <w:rFonts w:asciiTheme="minorHAnsi" w:hAnsiTheme="minorHAnsi" w:cstheme="minorHAnsi"/>
          <w:b w:val="0"/>
          <w:bCs w:val="0"/>
          <w:sz w:val="24"/>
          <w:szCs w:val="24"/>
        </w:rPr>
        <w:t xml:space="preserve"> paragraph </w:t>
      </w:r>
      <w:r w:rsidR="004D0270">
        <w:rPr>
          <w:rFonts w:asciiTheme="minorHAnsi" w:hAnsiTheme="minorHAnsi" w:cstheme="minorHAnsi"/>
          <w:b w:val="0"/>
          <w:bCs w:val="0"/>
          <w:sz w:val="24"/>
          <w:szCs w:val="24"/>
        </w:rPr>
        <w:t>6</w:t>
      </w:r>
      <w:r w:rsidR="324644C9" w:rsidRPr="00C56EB2">
        <w:rPr>
          <w:rFonts w:asciiTheme="minorHAnsi" w:hAnsiTheme="minorHAnsi" w:cstheme="minorHAnsi"/>
          <w:b w:val="0"/>
          <w:bCs w:val="0"/>
          <w:sz w:val="24"/>
          <w:szCs w:val="24"/>
        </w:rPr>
        <w:t>.</w:t>
      </w:r>
    </w:p>
    <w:p w14:paraId="5C39989D" w14:textId="01CFD5B3" w:rsidR="00F5089C" w:rsidRPr="00F27A4D" w:rsidRDefault="00F5089C" w:rsidP="00C56EB2">
      <w:pPr>
        <w:pStyle w:val="Heading2"/>
        <w:numPr>
          <w:ilvl w:val="1"/>
          <w:numId w:val="23"/>
        </w:numPr>
        <w:rPr>
          <w:rFonts w:asciiTheme="minorHAnsi" w:hAnsiTheme="minorHAnsi" w:cstheme="minorHAnsi"/>
          <w:sz w:val="24"/>
          <w:szCs w:val="24"/>
        </w:rPr>
      </w:pPr>
      <w:r w:rsidRPr="00C56EB2">
        <w:rPr>
          <w:rFonts w:asciiTheme="minorHAnsi" w:hAnsiTheme="minorHAnsi" w:cstheme="minorHAnsi"/>
          <w:b w:val="0"/>
          <w:bCs w:val="0"/>
          <w:sz w:val="24"/>
          <w:szCs w:val="24"/>
        </w:rPr>
        <w:t xml:space="preserve">If </w:t>
      </w:r>
      <w:r w:rsidR="00EC33D6" w:rsidRPr="00C56EB2">
        <w:rPr>
          <w:rFonts w:asciiTheme="minorHAnsi" w:hAnsiTheme="minorHAnsi" w:cstheme="minorHAnsi"/>
          <w:b w:val="0"/>
          <w:bCs w:val="0"/>
          <w:sz w:val="24"/>
          <w:szCs w:val="24"/>
        </w:rPr>
        <w:t xml:space="preserve">a </w:t>
      </w:r>
      <w:r w:rsidRPr="00C56EB2">
        <w:rPr>
          <w:rFonts w:asciiTheme="minorHAnsi" w:hAnsiTheme="minorHAnsi" w:cstheme="minorHAnsi"/>
          <w:b w:val="0"/>
          <w:bCs w:val="0"/>
          <w:sz w:val="24"/>
          <w:szCs w:val="24"/>
        </w:rPr>
        <w:t>Service</w:t>
      </w:r>
      <w:r w:rsidR="003042D2" w:rsidRPr="00C56EB2">
        <w:rPr>
          <w:rFonts w:asciiTheme="minorHAnsi" w:hAnsiTheme="minorHAnsi" w:cstheme="minorHAnsi"/>
          <w:b w:val="0"/>
          <w:bCs w:val="0"/>
          <w:sz w:val="24"/>
          <w:szCs w:val="24"/>
        </w:rPr>
        <w:t xml:space="preserve"> is charged by reference to a Service Period and</w:t>
      </w:r>
      <w:r w:rsidR="002A08BC">
        <w:rPr>
          <w:rFonts w:asciiTheme="minorHAnsi" w:hAnsiTheme="minorHAnsi" w:cstheme="minorHAnsi"/>
          <w:b w:val="0"/>
          <w:bCs w:val="0"/>
          <w:sz w:val="24"/>
          <w:szCs w:val="24"/>
        </w:rPr>
        <w:t xml:space="preserve"> such Service Period</w:t>
      </w:r>
      <w:r w:rsidRPr="00C56EB2">
        <w:rPr>
          <w:rFonts w:asciiTheme="minorHAnsi" w:hAnsiTheme="minorHAnsi" w:cstheme="minorHAnsi"/>
          <w:b w:val="0"/>
          <w:bCs w:val="0"/>
          <w:sz w:val="24"/>
          <w:szCs w:val="24"/>
        </w:rPr>
        <w:t>:</w:t>
      </w:r>
    </w:p>
    <w:p w14:paraId="28A0A983" w14:textId="77777777" w:rsidR="00F5089C" w:rsidRPr="00C56EB2" w:rsidRDefault="00F5089C" w:rsidP="00C56EB2">
      <w:pPr>
        <w:pStyle w:val="Heading4"/>
        <w:keepLines w:val="0"/>
        <w:numPr>
          <w:ilvl w:val="3"/>
          <w:numId w:val="31"/>
        </w:numPr>
        <w:rPr>
          <w:rFonts w:asciiTheme="minorHAnsi" w:hAnsiTheme="minorHAnsi" w:cstheme="minorHAnsi"/>
          <w:sz w:val="24"/>
          <w:szCs w:val="24"/>
        </w:rPr>
      </w:pPr>
      <w:r w:rsidRPr="00C56EB2">
        <w:rPr>
          <w:rFonts w:asciiTheme="minorHAnsi" w:hAnsiTheme="minorHAnsi" w:cstheme="minorHAnsi"/>
          <w:sz w:val="24"/>
          <w:szCs w:val="24"/>
        </w:rPr>
        <w:t>commences on a day other than the first day of a month; and/or</w:t>
      </w:r>
    </w:p>
    <w:p w14:paraId="3693BE56" w14:textId="77777777" w:rsidR="00F5089C" w:rsidRPr="00F27A4D" w:rsidRDefault="00F5089C" w:rsidP="008C6078">
      <w:pPr>
        <w:pStyle w:val="Heading4"/>
        <w:keepLines w:val="0"/>
        <w:numPr>
          <w:ilvl w:val="3"/>
          <w:numId w:val="31"/>
        </w:numPr>
        <w:rPr>
          <w:rFonts w:asciiTheme="minorHAnsi" w:hAnsiTheme="minorHAnsi" w:cstheme="minorHAnsi"/>
          <w:sz w:val="24"/>
          <w:szCs w:val="24"/>
        </w:rPr>
      </w:pPr>
      <w:r w:rsidRPr="00F27A4D">
        <w:rPr>
          <w:rFonts w:asciiTheme="minorHAnsi" w:hAnsiTheme="minorHAnsi" w:cstheme="minorHAnsi"/>
          <w:sz w:val="24"/>
          <w:szCs w:val="24"/>
        </w:rPr>
        <w:t xml:space="preserve">ends on a day other than the last day of a month, </w:t>
      </w:r>
    </w:p>
    <w:p w14:paraId="3545F48D" w14:textId="77777777" w:rsidR="00056E9E" w:rsidRPr="00056E9E" w:rsidRDefault="00F5089C" w:rsidP="00056E9E">
      <w:pPr>
        <w:pStyle w:val="ListParagraph"/>
        <w:ind w:left="709"/>
      </w:pPr>
      <w:r w:rsidRPr="00F27A4D">
        <w:rPr>
          <w:rFonts w:asciiTheme="minorHAnsi" w:hAnsiTheme="minorHAnsi" w:cstheme="minorHAnsi"/>
          <w:sz w:val="24"/>
          <w:szCs w:val="24"/>
        </w:rPr>
        <w:lastRenderedPageBreak/>
        <w:t>the Charge for the relevant Service Period shall be pro</w:t>
      </w:r>
      <w:r w:rsidRPr="00F27A4D">
        <w:rPr>
          <w:rFonts w:asciiTheme="minorHAnsi" w:hAnsiTheme="minorHAnsi" w:cstheme="minorHAnsi"/>
          <w:sz w:val="24"/>
          <w:szCs w:val="24"/>
        </w:rPr>
        <w:noBreakHyphen/>
        <w:t xml:space="preserve">rated based on the proportion </w:t>
      </w:r>
      <w:r w:rsidR="002A08BC">
        <w:rPr>
          <w:rFonts w:asciiTheme="minorHAnsi" w:hAnsiTheme="minorHAnsi" w:cstheme="minorHAnsi"/>
          <w:sz w:val="24"/>
          <w:szCs w:val="24"/>
        </w:rPr>
        <w:t>of</w:t>
      </w:r>
      <w:r w:rsidRPr="00F27A4D">
        <w:rPr>
          <w:rFonts w:asciiTheme="minorHAnsi" w:hAnsiTheme="minorHAnsi" w:cstheme="minorHAnsi"/>
          <w:sz w:val="24"/>
          <w:szCs w:val="24"/>
        </w:rPr>
        <w:t xml:space="preserve"> the number of days in the month for which the Service </w:t>
      </w:r>
      <w:r w:rsidR="002A08BC">
        <w:rPr>
          <w:rFonts w:asciiTheme="minorHAnsi" w:hAnsiTheme="minorHAnsi" w:cstheme="minorHAnsi"/>
          <w:sz w:val="24"/>
          <w:szCs w:val="24"/>
        </w:rPr>
        <w:t xml:space="preserve">has </w:t>
      </w:r>
      <w:r w:rsidR="007C661F">
        <w:rPr>
          <w:rFonts w:asciiTheme="minorHAnsi" w:hAnsiTheme="minorHAnsi" w:cstheme="minorHAnsi"/>
          <w:sz w:val="24"/>
          <w:szCs w:val="24"/>
        </w:rPr>
        <w:t xml:space="preserve">actually </w:t>
      </w:r>
      <w:r w:rsidR="002A08BC">
        <w:rPr>
          <w:rFonts w:asciiTheme="minorHAnsi" w:hAnsiTheme="minorHAnsi" w:cstheme="minorHAnsi"/>
          <w:sz w:val="24"/>
          <w:szCs w:val="24"/>
        </w:rPr>
        <w:t>been</w:t>
      </w:r>
      <w:r w:rsidRPr="00F27A4D">
        <w:rPr>
          <w:rFonts w:asciiTheme="minorHAnsi" w:hAnsiTheme="minorHAnsi" w:cstheme="minorHAnsi"/>
          <w:sz w:val="24"/>
          <w:szCs w:val="24"/>
        </w:rPr>
        <w:t xml:space="preserve"> provided. </w:t>
      </w:r>
    </w:p>
    <w:p w14:paraId="5CF31368" w14:textId="7B9C59A7" w:rsidR="002C2F15" w:rsidRPr="00056E9E" w:rsidRDefault="002C2F15" w:rsidP="00056E9E">
      <w:pPr>
        <w:pStyle w:val="ListParagraph"/>
        <w:numPr>
          <w:ilvl w:val="1"/>
          <w:numId w:val="23"/>
        </w:numPr>
      </w:pPr>
      <w:r>
        <w:rPr>
          <w:rFonts w:asciiTheme="minorHAnsi" w:hAnsiTheme="minorHAnsi" w:cstheme="minorHAnsi"/>
          <w:sz w:val="24"/>
          <w:szCs w:val="24"/>
        </w:rPr>
        <w:t xml:space="preserve">If, at any point during the Term or any Transition Assistance Period, </w:t>
      </w:r>
      <w:r w:rsidRPr="00441629">
        <w:rPr>
          <w:rFonts w:asciiTheme="minorHAnsi" w:hAnsiTheme="minorHAnsi" w:cstheme="minorHAnsi"/>
          <w:sz w:val="24"/>
          <w:szCs w:val="24"/>
        </w:rPr>
        <w:t xml:space="preserve">the Supplier becomes aware of the occurrence, or the likelihood </w:t>
      </w:r>
      <w:r>
        <w:rPr>
          <w:rFonts w:asciiTheme="minorHAnsi" w:hAnsiTheme="minorHAnsi" w:cstheme="minorHAnsi"/>
          <w:sz w:val="24"/>
          <w:szCs w:val="24"/>
        </w:rPr>
        <w:t xml:space="preserve">of the future occurrence, of an event which will or may have a material effect on </w:t>
      </w:r>
      <w:r w:rsidRPr="00056E9E">
        <w:rPr>
          <w:rFonts w:asciiTheme="minorHAnsi" w:hAnsiTheme="minorHAnsi" w:cstheme="minorHAnsi"/>
          <w:sz w:val="24"/>
          <w:szCs w:val="24"/>
        </w:rPr>
        <w:t>the Costs incurred by the Supplier</w:t>
      </w:r>
      <w:r w:rsidR="00056E9E">
        <w:rPr>
          <w:rFonts w:asciiTheme="minorHAnsi" w:hAnsiTheme="minorHAnsi" w:cstheme="minorHAnsi"/>
          <w:sz w:val="24"/>
          <w:szCs w:val="24"/>
        </w:rPr>
        <w:t xml:space="preserve">, </w:t>
      </w:r>
      <w:r w:rsidRPr="00056E9E">
        <w:rPr>
          <w:rFonts w:asciiTheme="minorHAnsi" w:hAnsiTheme="minorHAnsi" w:cstheme="minorHAnsi"/>
          <w:sz w:val="24"/>
          <w:szCs w:val="24"/>
        </w:rPr>
        <w:t xml:space="preserve">the Supplier shall, as soon as practicable, notify the Authority in writing of the event in question detailing the actual or anticipated effect. For the avoidance of doubt, notifications provided in accordance with this paragraph 3.5 shall not have the effect of amending any provisions of the Agreement or the Charges. </w:t>
      </w:r>
    </w:p>
    <w:p w14:paraId="707E0659" w14:textId="316DECB9" w:rsidR="00F5089C" w:rsidRPr="00C56EB2" w:rsidRDefault="00D70A8F" w:rsidP="003857DE">
      <w:pPr>
        <w:pStyle w:val="Heading1"/>
        <w:numPr>
          <w:ilvl w:val="0"/>
          <w:numId w:val="23"/>
        </w:numPr>
        <w:jc w:val="both"/>
        <w:rPr>
          <w:rFonts w:asciiTheme="minorHAnsi" w:hAnsiTheme="minorHAnsi" w:cstheme="minorHAnsi"/>
          <w:bCs/>
          <w:sz w:val="24"/>
          <w:szCs w:val="24"/>
        </w:rPr>
      </w:pPr>
      <w:r w:rsidRPr="00C56EB2">
        <w:rPr>
          <w:rFonts w:asciiTheme="minorHAnsi" w:hAnsiTheme="minorHAnsi" w:cstheme="minorHAnsi"/>
          <w:bCs/>
          <w:sz w:val="24"/>
          <w:szCs w:val="24"/>
        </w:rPr>
        <w:t>CHANGES</w:t>
      </w:r>
      <w:r w:rsidR="00F5089C" w:rsidRPr="00C56EB2">
        <w:rPr>
          <w:rFonts w:asciiTheme="minorHAnsi" w:hAnsiTheme="minorHAnsi" w:cstheme="minorHAnsi"/>
          <w:bCs/>
          <w:sz w:val="24"/>
          <w:szCs w:val="24"/>
        </w:rPr>
        <w:t xml:space="preserve"> to the Charges </w:t>
      </w:r>
    </w:p>
    <w:p w14:paraId="5674EDFA" w14:textId="1B41DD1F" w:rsidR="00A632FE" w:rsidRPr="00C56EB2" w:rsidRDefault="00A632FE" w:rsidP="1F1C5B5C">
      <w:pPr>
        <w:pStyle w:val="Heading2"/>
        <w:numPr>
          <w:ilvl w:val="1"/>
          <w:numId w:val="23"/>
        </w:numPr>
        <w:rPr>
          <w:rFonts w:asciiTheme="minorHAnsi" w:hAnsiTheme="minorHAnsi" w:cstheme="minorBidi"/>
          <w:b w:val="0"/>
          <w:bCs w:val="0"/>
          <w:sz w:val="24"/>
          <w:szCs w:val="24"/>
        </w:rPr>
      </w:pPr>
      <w:bookmarkStart w:id="40" w:name="_Ref450658600"/>
      <w:r w:rsidRPr="1F1C5B5C">
        <w:rPr>
          <w:rFonts w:asciiTheme="minorHAnsi" w:hAnsiTheme="minorHAnsi" w:cstheme="minorBidi"/>
          <w:b w:val="0"/>
          <w:bCs w:val="0"/>
          <w:sz w:val="24"/>
          <w:szCs w:val="24"/>
        </w:rPr>
        <w:t>Subject to paragraph</w:t>
      </w:r>
      <w:r w:rsidR="00983570" w:rsidRPr="1F1C5B5C">
        <w:rPr>
          <w:rFonts w:asciiTheme="minorHAnsi" w:hAnsiTheme="minorHAnsi" w:cstheme="minorBidi"/>
          <w:b w:val="0"/>
          <w:bCs w:val="0"/>
          <w:sz w:val="24"/>
          <w:szCs w:val="24"/>
        </w:rPr>
        <w:t>s</w:t>
      </w:r>
      <w:r w:rsidRPr="1F1C5B5C">
        <w:rPr>
          <w:rFonts w:asciiTheme="minorHAnsi" w:hAnsiTheme="minorHAnsi" w:cstheme="minorBidi"/>
          <w:b w:val="0"/>
          <w:bCs w:val="0"/>
          <w:sz w:val="24"/>
          <w:szCs w:val="24"/>
        </w:rPr>
        <w:t xml:space="preserve"> </w:t>
      </w:r>
      <w:r w:rsidR="00CD5B28" w:rsidRPr="1F1C5B5C">
        <w:rPr>
          <w:rFonts w:asciiTheme="minorHAnsi" w:hAnsiTheme="minorHAnsi" w:cstheme="minorBidi"/>
          <w:b w:val="0"/>
          <w:bCs w:val="0"/>
          <w:sz w:val="24"/>
          <w:szCs w:val="24"/>
        </w:rPr>
        <w:fldChar w:fldCharType="begin"/>
      </w:r>
      <w:r w:rsidR="00CD5B28" w:rsidRPr="1F1C5B5C">
        <w:rPr>
          <w:rFonts w:asciiTheme="minorHAnsi" w:hAnsiTheme="minorHAnsi" w:cstheme="minorBidi"/>
          <w:b w:val="0"/>
          <w:bCs w:val="0"/>
          <w:sz w:val="24"/>
          <w:szCs w:val="24"/>
        </w:rPr>
        <w:instrText xml:space="preserve"> REF _Ref140476507 \r \h </w:instrText>
      </w:r>
      <w:r w:rsidR="00CD5B28" w:rsidRPr="1F1C5B5C">
        <w:rPr>
          <w:rFonts w:asciiTheme="minorHAnsi" w:hAnsiTheme="minorHAnsi" w:cstheme="minorBidi"/>
          <w:b w:val="0"/>
          <w:bCs w:val="0"/>
          <w:sz w:val="24"/>
          <w:szCs w:val="24"/>
        </w:rPr>
      </w:r>
      <w:r w:rsidR="00CD5B28" w:rsidRPr="1F1C5B5C">
        <w:rPr>
          <w:rFonts w:asciiTheme="minorHAnsi" w:hAnsiTheme="minorHAnsi" w:cstheme="minorBidi"/>
          <w:b w:val="0"/>
          <w:bCs w:val="0"/>
          <w:sz w:val="24"/>
          <w:szCs w:val="24"/>
        </w:rPr>
        <w:fldChar w:fldCharType="separate"/>
      </w:r>
      <w:r w:rsidR="00B12801" w:rsidRPr="1F1C5B5C">
        <w:rPr>
          <w:rFonts w:asciiTheme="minorHAnsi" w:hAnsiTheme="minorHAnsi" w:cstheme="minorBidi"/>
          <w:b w:val="0"/>
          <w:bCs w:val="0"/>
          <w:sz w:val="24"/>
          <w:szCs w:val="24"/>
          <w:cs/>
        </w:rPr>
        <w:t>‎</w:t>
      </w:r>
      <w:r w:rsidR="00B12801" w:rsidRPr="1F1C5B5C">
        <w:rPr>
          <w:rFonts w:asciiTheme="minorHAnsi" w:hAnsiTheme="minorHAnsi" w:cstheme="minorBidi"/>
          <w:b w:val="0"/>
          <w:bCs w:val="0"/>
          <w:sz w:val="24"/>
          <w:szCs w:val="24"/>
        </w:rPr>
        <w:t>4.2</w:t>
      </w:r>
      <w:r w:rsidR="00CD5B28" w:rsidRPr="1F1C5B5C">
        <w:rPr>
          <w:rFonts w:asciiTheme="minorHAnsi" w:hAnsiTheme="minorHAnsi" w:cstheme="minorBidi"/>
          <w:b w:val="0"/>
          <w:bCs w:val="0"/>
          <w:sz w:val="24"/>
          <w:szCs w:val="24"/>
        </w:rPr>
        <w:fldChar w:fldCharType="end"/>
      </w:r>
      <w:r w:rsidRPr="1F1C5B5C">
        <w:rPr>
          <w:rFonts w:asciiTheme="minorHAnsi" w:hAnsiTheme="minorHAnsi" w:cstheme="minorBidi"/>
          <w:b w:val="0"/>
          <w:bCs w:val="0"/>
          <w:sz w:val="24"/>
          <w:szCs w:val="24"/>
        </w:rPr>
        <w:t xml:space="preserve"> </w:t>
      </w:r>
      <w:r w:rsidR="00983570" w:rsidRPr="1F1C5B5C">
        <w:rPr>
          <w:rFonts w:asciiTheme="minorHAnsi" w:hAnsiTheme="minorHAnsi" w:cstheme="minorBidi"/>
          <w:b w:val="0"/>
          <w:bCs w:val="0"/>
          <w:sz w:val="24"/>
          <w:szCs w:val="24"/>
        </w:rPr>
        <w:t xml:space="preserve">and 4.3 </w:t>
      </w:r>
      <w:r w:rsidRPr="1F1C5B5C">
        <w:rPr>
          <w:rFonts w:asciiTheme="minorHAnsi" w:hAnsiTheme="minorHAnsi" w:cstheme="minorBidi"/>
          <w:b w:val="0"/>
          <w:bCs w:val="0"/>
          <w:sz w:val="24"/>
          <w:szCs w:val="24"/>
        </w:rPr>
        <w:t xml:space="preserve">below, the </w:t>
      </w:r>
      <w:r w:rsidR="1499BE09" w:rsidRPr="1F1C5B5C">
        <w:rPr>
          <w:rFonts w:asciiTheme="minorHAnsi" w:hAnsiTheme="minorHAnsi" w:cstheme="minorBidi"/>
          <w:b w:val="0"/>
          <w:bCs w:val="0"/>
          <w:sz w:val="24"/>
          <w:szCs w:val="24"/>
        </w:rPr>
        <w:t xml:space="preserve">Charges </w:t>
      </w:r>
      <w:r w:rsidR="003466D9" w:rsidRPr="1F1C5B5C">
        <w:rPr>
          <w:rFonts w:asciiTheme="minorHAnsi" w:hAnsiTheme="minorHAnsi" w:cstheme="minorBidi"/>
          <w:b w:val="0"/>
          <w:bCs w:val="0"/>
          <w:sz w:val="24"/>
          <w:szCs w:val="24"/>
        </w:rPr>
        <w:t>shall</w:t>
      </w:r>
      <w:r w:rsidR="1499BE09" w:rsidRPr="1F1C5B5C">
        <w:rPr>
          <w:rFonts w:asciiTheme="minorHAnsi" w:hAnsiTheme="minorHAnsi" w:cstheme="minorBidi"/>
          <w:b w:val="0"/>
          <w:bCs w:val="0"/>
          <w:sz w:val="24"/>
          <w:szCs w:val="24"/>
        </w:rPr>
        <w:t xml:space="preserve"> be fixed </w:t>
      </w:r>
      <w:r w:rsidR="00444098" w:rsidRPr="1F1C5B5C">
        <w:rPr>
          <w:rFonts w:asciiTheme="minorHAnsi" w:hAnsiTheme="minorHAnsi" w:cstheme="minorBidi"/>
          <w:b w:val="0"/>
          <w:bCs w:val="0"/>
          <w:sz w:val="24"/>
          <w:szCs w:val="24"/>
        </w:rPr>
        <w:t>until</w:t>
      </w:r>
      <w:r w:rsidR="00AE1AD0">
        <w:rPr>
          <w:rFonts w:asciiTheme="minorHAnsi" w:hAnsiTheme="minorHAnsi" w:cstheme="minorBidi"/>
          <w:b w:val="0"/>
          <w:bCs w:val="0"/>
          <w:sz w:val="24"/>
          <w:szCs w:val="24"/>
        </w:rPr>
        <w:t xml:space="preserve"> </w:t>
      </w:r>
      <w:r w:rsidR="00944DC2">
        <w:rPr>
          <w:rFonts w:asciiTheme="minorHAnsi" w:hAnsiTheme="minorHAnsi" w:cstheme="minorBidi"/>
          <w:b w:val="0"/>
          <w:bCs w:val="0"/>
          <w:sz w:val="24"/>
          <w:szCs w:val="24"/>
        </w:rPr>
        <w:t>31 March</w:t>
      </w:r>
      <w:r w:rsidR="00E35F6D">
        <w:rPr>
          <w:rFonts w:asciiTheme="minorHAnsi" w:hAnsiTheme="minorHAnsi" w:cstheme="minorBidi"/>
          <w:b w:val="0"/>
          <w:bCs w:val="0"/>
          <w:sz w:val="24"/>
          <w:szCs w:val="24"/>
        </w:rPr>
        <w:t xml:space="preserve"> </w:t>
      </w:r>
      <w:r w:rsidR="00C55744">
        <w:rPr>
          <w:rFonts w:asciiTheme="minorHAnsi" w:hAnsiTheme="minorHAnsi" w:cstheme="minorBidi"/>
          <w:b w:val="0"/>
          <w:bCs w:val="0"/>
          <w:sz w:val="24"/>
          <w:szCs w:val="24"/>
        </w:rPr>
        <w:t>202</w:t>
      </w:r>
      <w:r w:rsidR="00A67953">
        <w:rPr>
          <w:rFonts w:asciiTheme="minorHAnsi" w:hAnsiTheme="minorHAnsi" w:cstheme="minorBidi"/>
          <w:b w:val="0"/>
          <w:bCs w:val="0"/>
          <w:sz w:val="24"/>
          <w:szCs w:val="24"/>
        </w:rPr>
        <w:t>9</w:t>
      </w:r>
      <w:r w:rsidR="00B60EA2">
        <w:rPr>
          <w:rFonts w:asciiTheme="minorHAnsi" w:hAnsiTheme="minorHAnsi" w:cstheme="minorBidi"/>
          <w:b w:val="0"/>
          <w:bCs w:val="0"/>
          <w:sz w:val="24"/>
          <w:szCs w:val="24"/>
        </w:rPr>
        <w:t>.</w:t>
      </w:r>
      <w:r w:rsidR="00A85037">
        <w:rPr>
          <w:rFonts w:asciiTheme="minorHAnsi" w:hAnsiTheme="minorHAnsi" w:cstheme="minorBidi"/>
          <w:b w:val="0"/>
          <w:bCs w:val="0"/>
          <w:sz w:val="24"/>
          <w:szCs w:val="24"/>
        </w:rPr>
        <w:t xml:space="preserve"> </w:t>
      </w:r>
    </w:p>
    <w:p w14:paraId="52E8C183" w14:textId="3F32B4EE" w:rsidR="00B36CD2" w:rsidRPr="00B36CD2" w:rsidRDefault="00D164D2" w:rsidP="1F1C5B5C">
      <w:pPr>
        <w:pStyle w:val="ListParagraph"/>
        <w:numPr>
          <w:ilvl w:val="1"/>
          <w:numId w:val="23"/>
        </w:numPr>
        <w:rPr>
          <w:rFonts w:asciiTheme="minorHAnsi" w:eastAsia="HGGothicM" w:hAnsiTheme="minorHAnsi" w:cstheme="minorBidi"/>
          <w:sz w:val="24"/>
          <w:szCs w:val="24"/>
        </w:rPr>
      </w:pPr>
      <w:bookmarkStart w:id="41" w:name="_Ref140476507"/>
      <w:r w:rsidRPr="1F1C5B5C">
        <w:rPr>
          <w:rFonts w:asciiTheme="minorHAnsi" w:eastAsia="HGGothicM" w:hAnsiTheme="minorHAnsi" w:cstheme="minorBidi"/>
          <w:sz w:val="24"/>
          <w:szCs w:val="24"/>
        </w:rPr>
        <w:t xml:space="preserve">Where a Payment Network decreases any of its charges for the processing of transactions during the Term or during any Transition Assistance Period, the Supplier must immediately </w:t>
      </w:r>
      <w:r w:rsidR="00F37D80">
        <w:rPr>
          <w:rFonts w:asciiTheme="minorHAnsi" w:eastAsia="HGGothicM" w:hAnsiTheme="minorHAnsi" w:cstheme="minorBidi"/>
          <w:sz w:val="24"/>
          <w:szCs w:val="24"/>
        </w:rPr>
        <w:t>notify the Authority</w:t>
      </w:r>
      <w:r w:rsidR="00F37D80" w:rsidRPr="1F1C5B5C">
        <w:rPr>
          <w:rFonts w:asciiTheme="minorHAnsi" w:eastAsia="HGGothicM" w:hAnsiTheme="minorHAnsi" w:cstheme="minorBidi"/>
          <w:sz w:val="24"/>
          <w:szCs w:val="24"/>
        </w:rPr>
        <w:t xml:space="preserve"> </w:t>
      </w:r>
      <w:r w:rsidR="00FF1296">
        <w:rPr>
          <w:rFonts w:asciiTheme="minorHAnsi" w:eastAsia="HGGothicM" w:hAnsiTheme="minorHAnsi" w:cstheme="minorBidi"/>
          <w:sz w:val="24"/>
          <w:szCs w:val="24"/>
        </w:rPr>
        <w:t xml:space="preserve">and </w:t>
      </w:r>
      <w:r w:rsidRPr="1F1C5B5C">
        <w:rPr>
          <w:rFonts w:asciiTheme="minorHAnsi" w:eastAsia="HGGothicM" w:hAnsiTheme="minorHAnsi" w:cstheme="minorBidi"/>
          <w:sz w:val="24"/>
          <w:szCs w:val="24"/>
        </w:rPr>
        <w:t xml:space="preserve">the Charges </w:t>
      </w:r>
      <w:r w:rsidR="00FF1296">
        <w:rPr>
          <w:rFonts w:asciiTheme="minorHAnsi" w:eastAsia="HGGothicM" w:hAnsiTheme="minorHAnsi" w:cstheme="minorBidi"/>
          <w:sz w:val="24"/>
          <w:szCs w:val="24"/>
        </w:rPr>
        <w:t xml:space="preserve">shall be amended </w:t>
      </w:r>
      <w:r w:rsidRPr="1F1C5B5C">
        <w:rPr>
          <w:rFonts w:asciiTheme="minorHAnsi" w:hAnsiTheme="minorHAnsi" w:cstheme="minorBidi"/>
          <w:sz w:val="24"/>
          <w:szCs w:val="24"/>
        </w:rPr>
        <w:t>to reflect such decrease in the Payment Network’s charges</w:t>
      </w:r>
      <w:r w:rsidR="00CF4682">
        <w:rPr>
          <w:rFonts w:asciiTheme="minorHAnsi" w:hAnsiTheme="minorHAnsi" w:cstheme="minorBidi"/>
          <w:sz w:val="24"/>
          <w:szCs w:val="24"/>
        </w:rPr>
        <w:t xml:space="preserve"> in accordance with paragraph 5.2</w:t>
      </w:r>
      <w:r w:rsidR="00145B54">
        <w:rPr>
          <w:rFonts w:asciiTheme="minorHAnsi" w:hAnsiTheme="minorHAnsi" w:cstheme="minorBidi"/>
          <w:sz w:val="24"/>
          <w:szCs w:val="24"/>
        </w:rPr>
        <w:t>.</w:t>
      </w:r>
      <w:r w:rsidRPr="1F1C5B5C">
        <w:rPr>
          <w:rFonts w:asciiTheme="minorHAnsi" w:eastAsia="HGGothicM" w:hAnsiTheme="minorHAnsi" w:cstheme="minorBidi"/>
          <w:sz w:val="24"/>
          <w:szCs w:val="24"/>
        </w:rPr>
        <w:t xml:space="preserve"> </w:t>
      </w:r>
    </w:p>
    <w:p w14:paraId="7C04015E" w14:textId="246E3A2E" w:rsidR="002A08BC" w:rsidRDefault="00D164D2" w:rsidP="00C56EB2">
      <w:pPr>
        <w:pStyle w:val="Heading2"/>
        <w:numPr>
          <w:ilvl w:val="1"/>
          <w:numId w:val="23"/>
        </w:numPr>
        <w:rPr>
          <w:rFonts w:asciiTheme="minorHAnsi" w:hAnsiTheme="minorHAnsi" w:cstheme="minorHAnsi"/>
          <w:b w:val="0"/>
          <w:bCs w:val="0"/>
          <w:sz w:val="24"/>
          <w:szCs w:val="24"/>
        </w:rPr>
      </w:pPr>
      <w:r w:rsidRPr="1F1C5B5C">
        <w:rPr>
          <w:rFonts w:asciiTheme="minorHAnsi" w:hAnsiTheme="minorHAnsi" w:cstheme="minorBidi"/>
          <w:b w:val="0"/>
          <w:bCs w:val="0"/>
          <w:sz w:val="24"/>
          <w:szCs w:val="24"/>
        </w:rPr>
        <w:t xml:space="preserve">During the Term or during any Transition Assistance Period and subject </w:t>
      </w:r>
      <w:r w:rsidR="00DE47A1" w:rsidRPr="1F1C5B5C">
        <w:rPr>
          <w:rFonts w:asciiTheme="minorHAnsi" w:hAnsiTheme="minorHAnsi" w:cstheme="minorBidi"/>
          <w:b w:val="0"/>
          <w:bCs w:val="0"/>
          <w:sz w:val="24"/>
          <w:szCs w:val="24"/>
        </w:rPr>
        <w:t>to</w:t>
      </w:r>
      <w:r w:rsidR="000E2341" w:rsidRPr="1F1C5B5C">
        <w:rPr>
          <w:rFonts w:asciiTheme="minorHAnsi" w:hAnsiTheme="minorHAnsi" w:cstheme="minorBidi"/>
          <w:b w:val="0"/>
          <w:bCs w:val="0"/>
          <w:sz w:val="24"/>
          <w:szCs w:val="24"/>
        </w:rPr>
        <w:t xml:space="preserve"> the Supplier</w:t>
      </w:r>
      <w:r w:rsidR="00DE47A1" w:rsidRPr="1F1C5B5C">
        <w:rPr>
          <w:rFonts w:asciiTheme="minorHAnsi" w:hAnsiTheme="minorHAnsi" w:cstheme="minorBidi"/>
          <w:b w:val="0"/>
          <w:bCs w:val="0"/>
          <w:sz w:val="24"/>
          <w:szCs w:val="24"/>
        </w:rPr>
        <w:t xml:space="preserve"> </w:t>
      </w:r>
      <w:r w:rsidR="00441629" w:rsidRPr="1F1C5B5C">
        <w:rPr>
          <w:rFonts w:asciiTheme="minorHAnsi" w:hAnsiTheme="minorHAnsi" w:cstheme="minorBidi"/>
          <w:b w:val="0"/>
          <w:bCs w:val="0"/>
          <w:sz w:val="24"/>
          <w:szCs w:val="24"/>
        </w:rPr>
        <w:t xml:space="preserve">complying with </w:t>
      </w:r>
      <w:r w:rsidR="00DE47A1" w:rsidRPr="1F1C5B5C">
        <w:rPr>
          <w:rFonts w:asciiTheme="minorHAnsi" w:hAnsiTheme="minorHAnsi" w:cstheme="minorBidi"/>
          <w:b w:val="0"/>
          <w:bCs w:val="0"/>
          <w:sz w:val="24"/>
          <w:szCs w:val="24"/>
        </w:rPr>
        <w:t>the procedure set out in</w:t>
      </w:r>
      <w:r w:rsidR="000E2341" w:rsidRPr="1F1C5B5C">
        <w:rPr>
          <w:rFonts w:asciiTheme="minorHAnsi" w:hAnsiTheme="minorHAnsi" w:cstheme="minorBidi"/>
          <w:b w:val="0"/>
          <w:bCs w:val="0"/>
          <w:sz w:val="24"/>
          <w:szCs w:val="24"/>
        </w:rPr>
        <w:t xml:space="preserve"> paragraph</w:t>
      </w:r>
      <w:r w:rsidR="00DE47A1" w:rsidRPr="1F1C5B5C">
        <w:rPr>
          <w:rFonts w:asciiTheme="minorHAnsi" w:hAnsiTheme="minorHAnsi" w:cstheme="minorBidi"/>
          <w:b w:val="0"/>
          <w:bCs w:val="0"/>
          <w:sz w:val="24"/>
          <w:szCs w:val="24"/>
        </w:rPr>
        <w:t xml:space="preserve"> </w:t>
      </w:r>
      <w:r w:rsidR="00265E9B" w:rsidRPr="1F1C5B5C">
        <w:rPr>
          <w:rFonts w:asciiTheme="minorHAnsi" w:hAnsiTheme="minorHAnsi" w:cstheme="minorBidi"/>
          <w:b w:val="0"/>
          <w:bCs w:val="0"/>
          <w:sz w:val="24"/>
          <w:szCs w:val="24"/>
        </w:rPr>
        <w:t xml:space="preserve">5 </w:t>
      </w:r>
      <w:r w:rsidR="00DE47A1" w:rsidRPr="1F1C5B5C">
        <w:rPr>
          <w:rFonts w:asciiTheme="minorHAnsi" w:hAnsiTheme="minorHAnsi" w:cstheme="minorBidi"/>
          <w:b w:val="0"/>
          <w:bCs w:val="0"/>
          <w:sz w:val="24"/>
          <w:szCs w:val="24"/>
        </w:rPr>
        <w:t>below</w:t>
      </w:r>
      <w:r w:rsidR="00A632FE" w:rsidRPr="1F1C5B5C">
        <w:rPr>
          <w:rFonts w:asciiTheme="minorHAnsi" w:hAnsiTheme="minorHAnsi" w:cstheme="minorBidi"/>
          <w:b w:val="0"/>
          <w:bCs w:val="0"/>
          <w:sz w:val="24"/>
          <w:szCs w:val="24"/>
        </w:rPr>
        <w:t xml:space="preserve">, the Supplier may propose a Change to </w:t>
      </w:r>
      <w:r w:rsidR="00B36CD2" w:rsidRPr="1F1C5B5C">
        <w:rPr>
          <w:rFonts w:asciiTheme="minorHAnsi" w:hAnsiTheme="minorHAnsi" w:cstheme="minorBidi"/>
          <w:b w:val="0"/>
          <w:bCs w:val="0"/>
          <w:sz w:val="24"/>
          <w:szCs w:val="24"/>
        </w:rPr>
        <w:t xml:space="preserve">increase the </w:t>
      </w:r>
      <w:r w:rsidR="00A632FE" w:rsidRPr="1F1C5B5C">
        <w:rPr>
          <w:rFonts w:asciiTheme="minorHAnsi" w:hAnsiTheme="minorHAnsi" w:cstheme="minorBidi"/>
          <w:b w:val="0"/>
          <w:bCs w:val="0"/>
          <w:sz w:val="24"/>
          <w:szCs w:val="24"/>
        </w:rPr>
        <w:t xml:space="preserve">Charges </w:t>
      </w:r>
      <w:r w:rsidR="002A08BC" w:rsidRPr="1F1C5B5C">
        <w:rPr>
          <w:rFonts w:asciiTheme="minorHAnsi" w:hAnsiTheme="minorHAnsi" w:cstheme="minorBidi"/>
          <w:b w:val="0"/>
          <w:bCs w:val="0"/>
          <w:sz w:val="24"/>
          <w:szCs w:val="24"/>
        </w:rPr>
        <w:t>as follows:</w:t>
      </w:r>
    </w:p>
    <w:bookmarkEnd w:id="41"/>
    <w:p w14:paraId="31C0AEF1" w14:textId="68FB67D0" w:rsidR="00DE47A1" w:rsidRPr="00F14A23" w:rsidRDefault="00CE006D" w:rsidP="0AB47731">
      <w:pPr>
        <w:pStyle w:val="Heading2"/>
        <w:numPr>
          <w:ilvl w:val="1"/>
          <w:numId w:val="0"/>
        </w:numPr>
        <w:ind w:left="1417"/>
        <w:rPr>
          <w:rFonts w:asciiTheme="minorHAnsi" w:hAnsiTheme="minorHAnsi" w:cstheme="minorBidi"/>
          <w:b w:val="0"/>
          <w:bCs w:val="0"/>
          <w:sz w:val="24"/>
          <w:szCs w:val="24"/>
        </w:rPr>
      </w:pPr>
      <w:r w:rsidRPr="0AB47731">
        <w:rPr>
          <w:rFonts w:asciiTheme="minorHAnsi" w:hAnsiTheme="minorHAnsi" w:cstheme="minorBidi"/>
          <w:b w:val="0"/>
          <w:bCs w:val="0"/>
          <w:sz w:val="24"/>
          <w:szCs w:val="24"/>
        </w:rPr>
        <w:t xml:space="preserve">a) </w:t>
      </w:r>
      <w:r w:rsidR="002A08BC" w:rsidRPr="0AB47731">
        <w:rPr>
          <w:rFonts w:asciiTheme="minorHAnsi" w:hAnsiTheme="minorHAnsi" w:cstheme="minorBidi"/>
          <w:b w:val="0"/>
          <w:bCs w:val="0"/>
          <w:sz w:val="24"/>
          <w:szCs w:val="24"/>
        </w:rPr>
        <w:t>p</w:t>
      </w:r>
      <w:r w:rsidR="006A75CC" w:rsidRPr="0AB47731">
        <w:rPr>
          <w:rFonts w:asciiTheme="minorHAnsi" w:hAnsiTheme="minorHAnsi" w:cstheme="minorBidi"/>
          <w:b w:val="0"/>
          <w:bCs w:val="0"/>
          <w:sz w:val="24"/>
          <w:szCs w:val="24"/>
        </w:rPr>
        <w:t xml:space="preserve">rior to </w:t>
      </w:r>
      <w:r w:rsidR="002A08BC" w:rsidRPr="0AB47731">
        <w:rPr>
          <w:rFonts w:asciiTheme="minorHAnsi" w:hAnsiTheme="minorHAnsi" w:cstheme="minorBidi"/>
          <w:b w:val="0"/>
          <w:bCs w:val="0"/>
          <w:sz w:val="24"/>
          <w:szCs w:val="24"/>
        </w:rPr>
        <w:t>1 January</w:t>
      </w:r>
      <w:r w:rsidR="006A75CC" w:rsidRPr="0AB47731">
        <w:rPr>
          <w:rFonts w:asciiTheme="minorHAnsi" w:hAnsiTheme="minorHAnsi" w:cstheme="minorBidi"/>
          <w:b w:val="0"/>
          <w:bCs w:val="0"/>
          <w:sz w:val="24"/>
          <w:szCs w:val="24"/>
        </w:rPr>
        <w:t xml:space="preserve"> 202</w:t>
      </w:r>
      <w:r w:rsidR="00221F24" w:rsidRPr="0AB47731">
        <w:rPr>
          <w:rFonts w:asciiTheme="minorHAnsi" w:hAnsiTheme="minorHAnsi" w:cstheme="minorBidi"/>
          <w:b w:val="0"/>
          <w:bCs w:val="0"/>
          <w:sz w:val="24"/>
          <w:szCs w:val="24"/>
        </w:rPr>
        <w:t>9</w:t>
      </w:r>
      <w:r w:rsidR="006A75CC" w:rsidRPr="0AB47731">
        <w:rPr>
          <w:rFonts w:asciiTheme="minorHAnsi" w:hAnsiTheme="minorHAnsi" w:cstheme="minorBidi"/>
          <w:b w:val="0"/>
          <w:bCs w:val="0"/>
          <w:sz w:val="24"/>
          <w:szCs w:val="24"/>
        </w:rPr>
        <w:t xml:space="preserve">, </w:t>
      </w:r>
      <w:r w:rsidR="002A08BC" w:rsidRPr="0AB47731">
        <w:rPr>
          <w:rFonts w:asciiTheme="minorHAnsi" w:hAnsiTheme="minorHAnsi" w:cstheme="minorBidi"/>
          <w:b w:val="0"/>
          <w:bCs w:val="0"/>
          <w:sz w:val="24"/>
          <w:szCs w:val="24"/>
        </w:rPr>
        <w:t xml:space="preserve">the Supplier may propose a Change to the Charges </w:t>
      </w:r>
      <w:r w:rsidR="00BA2072" w:rsidRPr="0AB47731">
        <w:rPr>
          <w:rFonts w:asciiTheme="minorHAnsi" w:hAnsiTheme="minorHAnsi" w:cstheme="minorBidi"/>
          <w:b w:val="0"/>
          <w:bCs w:val="0"/>
          <w:sz w:val="24"/>
          <w:szCs w:val="24"/>
        </w:rPr>
        <w:t>once per calendar year</w:t>
      </w:r>
      <w:r w:rsidR="00166DB4" w:rsidRPr="0AB47731">
        <w:rPr>
          <w:rFonts w:asciiTheme="minorHAnsi" w:hAnsiTheme="minorHAnsi" w:cstheme="minorBidi"/>
          <w:b w:val="0"/>
          <w:bCs w:val="0"/>
          <w:sz w:val="24"/>
          <w:szCs w:val="24"/>
        </w:rPr>
        <w:t xml:space="preserve"> </w:t>
      </w:r>
      <w:r w:rsidR="00DE47A1" w:rsidRPr="0AB47731">
        <w:rPr>
          <w:rFonts w:asciiTheme="minorHAnsi" w:hAnsiTheme="minorHAnsi" w:cstheme="minorBidi"/>
          <w:b w:val="0"/>
          <w:bCs w:val="0"/>
          <w:sz w:val="24"/>
          <w:szCs w:val="24"/>
        </w:rPr>
        <w:t xml:space="preserve">solely to reflect </w:t>
      </w:r>
      <w:r w:rsidR="004A12A7" w:rsidRPr="0AB47731">
        <w:rPr>
          <w:rFonts w:asciiTheme="minorHAnsi" w:hAnsiTheme="minorHAnsi" w:cstheme="minorBidi"/>
          <w:b w:val="0"/>
          <w:bCs w:val="0"/>
          <w:sz w:val="24"/>
          <w:szCs w:val="24"/>
        </w:rPr>
        <w:t>any</w:t>
      </w:r>
      <w:r w:rsidR="002A08BC" w:rsidRPr="0AB47731">
        <w:rPr>
          <w:rFonts w:asciiTheme="minorHAnsi" w:hAnsiTheme="minorHAnsi" w:cstheme="minorBidi"/>
          <w:b w:val="0"/>
          <w:bCs w:val="0"/>
          <w:sz w:val="24"/>
          <w:szCs w:val="24"/>
        </w:rPr>
        <w:t xml:space="preserve"> </w:t>
      </w:r>
      <w:r w:rsidR="004A12A7" w:rsidRPr="0AB47731">
        <w:rPr>
          <w:rFonts w:asciiTheme="minorHAnsi" w:hAnsiTheme="minorHAnsi" w:cstheme="minorBidi"/>
          <w:b w:val="0"/>
          <w:bCs w:val="0"/>
          <w:sz w:val="24"/>
          <w:szCs w:val="24"/>
        </w:rPr>
        <w:t xml:space="preserve">increase </w:t>
      </w:r>
      <w:r w:rsidR="00AE7130" w:rsidRPr="0AB47731">
        <w:rPr>
          <w:rFonts w:asciiTheme="minorHAnsi" w:hAnsiTheme="minorHAnsi" w:cstheme="minorBidi"/>
          <w:b w:val="0"/>
          <w:bCs w:val="0"/>
          <w:sz w:val="24"/>
          <w:szCs w:val="24"/>
        </w:rPr>
        <w:t xml:space="preserve">to be </w:t>
      </w:r>
      <w:r w:rsidR="004A12A7" w:rsidRPr="0AB47731">
        <w:rPr>
          <w:rFonts w:asciiTheme="minorHAnsi" w:hAnsiTheme="minorHAnsi" w:cstheme="minorBidi"/>
          <w:b w:val="0"/>
          <w:bCs w:val="0"/>
          <w:sz w:val="24"/>
          <w:szCs w:val="24"/>
        </w:rPr>
        <w:t xml:space="preserve">imposed by a Payment </w:t>
      </w:r>
      <w:r w:rsidR="003466D9" w:rsidRPr="0AB47731">
        <w:rPr>
          <w:rFonts w:asciiTheme="minorHAnsi" w:hAnsiTheme="minorHAnsi" w:cstheme="minorBidi"/>
          <w:b w:val="0"/>
          <w:bCs w:val="0"/>
          <w:sz w:val="24"/>
          <w:szCs w:val="24"/>
        </w:rPr>
        <w:t>Network in respect of</w:t>
      </w:r>
      <w:r w:rsidR="2E48C37A" w:rsidRPr="0AB47731">
        <w:rPr>
          <w:rFonts w:asciiTheme="minorHAnsi" w:hAnsiTheme="minorHAnsi" w:cstheme="minorBidi"/>
          <w:b w:val="0"/>
          <w:bCs w:val="0"/>
          <w:sz w:val="24"/>
          <w:szCs w:val="24"/>
        </w:rPr>
        <w:t xml:space="preserve"> </w:t>
      </w:r>
      <w:r w:rsidR="00983570" w:rsidRPr="0AB47731">
        <w:rPr>
          <w:rFonts w:asciiTheme="minorHAnsi" w:hAnsiTheme="minorHAnsi" w:cstheme="minorBidi"/>
          <w:b w:val="0"/>
          <w:bCs w:val="0"/>
          <w:sz w:val="24"/>
          <w:szCs w:val="24"/>
        </w:rPr>
        <w:t xml:space="preserve">that </w:t>
      </w:r>
      <w:r w:rsidR="003466D9" w:rsidRPr="0AB47731">
        <w:rPr>
          <w:rFonts w:asciiTheme="minorHAnsi" w:hAnsiTheme="minorHAnsi" w:cstheme="minorBidi"/>
          <w:b w:val="0"/>
          <w:bCs w:val="0"/>
          <w:sz w:val="24"/>
          <w:szCs w:val="24"/>
        </w:rPr>
        <w:t xml:space="preserve">Payment Network’s </w:t>
      </w:r>
      <w:r w:rsidR="004A12A7" w:rsidRPr="0AB47731">
        <w:rPr>
          <w:rFonts w:asciiTheme="minorHAnsi" w:hAnsiTheme="minorHAnsi" w:cstheme="minorBidi"/>
          <w:b w:val="0"/>
          <w:bCs w:val="0"/>
          <w:sz w:val="24"/>
          <w:szCs w:val="24"/>
        </w:rPr>
        <w:t xml:space="preserve">charges </w:t>
      </w:r>
      <w:r w:rsidR="00E368D1" w:rsidRPr="0AB47731">
        <w:rPr>
          <w:rFonts w:asciiTheme="minorHAnsi" w:hAnsiTheme="minorHAnsi" w:cstheme="minorBidi"/>
          <w:b w:val="0"/>
          <w:bCs w:val="0"/>
          <w:sz w:val="24"/>
          <w:szCs w:val="24"/>
        </w:rPr>
        <w:t xml:space="preserve">directly related to </w:t>
      </w:r>
      <w:r w:rsidR="004A12A7" w:rsidRPr="0AB47731">
        <w:rPr>
          <w:rFonts w:asciiTheme="minorHAnsi" w:hAnsiTheme="minorHAnsi" w:cstheme="minorBidi"/>
          <w:b w:val="0"/>
          <w:bCs w:val="0"/>
          <w:sz w:val="24"/>
          <w:szCs w:val="24"/>
        </w:rPr>
        <w:t>the processing of</w:t>
      </w:r>
      <w:r w:rsidR="00BA2072" w:rsidRPr="0AB47731">
        <w:rPr>
          <w:rFonts w:asciiTheme="minorHAnsi" w:hAnsiTheme="minorHAnsi" w:cstheme="minorBidi"/>
          <w:b w:val="0"/>
          <w:bCs w:val="0"/>
          <w:sz w:val="24"/>
          <w:szCs w:val="24"/>
        </w:rPr>
        <w:t xml:space="preserve"> transactions</w:t>
      </w:r>
      <w:r w:rsidR="002A08BC" w:rsidRPr="0AB47731">
        <w:rPr>
          <w:rFonts w:asciiTheme="minorHAnsi" w:hAnsiTheme="minorHAnsi" w:cstheme="minorBidi"/>
          <w:b w:val="0"/>
          <w:bCs w:val="0"/>
          <w:sz w:val="24"/>
          <w:szCs w:val="24"/>
        </w:rPr>
        <w:t xml:space="preserve">; </w:t>
      </w:r>
    </w:p>
    <w:p w14:paraId="54C06A5B" w14:textId="2510E263" w:rsidR="00CE006D" w:rsidRDefault="0003046D" w:rsidP="00CE006D">
      <w:pPr>
        <w:ind w:left="1418"/>
        <w:rPr>
          <w:rFonts w:asciiTheme="minorHAnsi" w:hAnsiTheme="minorHAnsi" w:cstheme="minorBidi"/>
          <w:sz w:val="24"/>
          <w:szCs w:val="24"/>
        </w:rPr>
      </w:pPr>
      <w:r>
        <w:rPr>
          <w:rFonts w:asciiTheme="minorHAnsi" w:eastAsia="HGGothicM" w:hAnsiTheme="minorHAnsi" w:cstheme="minorBidi"/>
          <w:sz w:val="24"/>
          <w:szCs w:val="24"/>
        </w:rPr>
        <w:tab/>
      </w:r>
      <w:r w:rsidR="004D2AF5">
        <w:rPr>
          <w:rFonts w:asciiTheme="minorHAnsi" w:hAnsiTheme="minorHAnsi" w:cstheme="minorBidi"/>
          <w:sz w:val="24"/>
          <w:szCs w:val="24"/>
        </w:rPr>
        <w:t xml:space="preserve">b) </w:t>
      </w:r>
      <w:r w:rsidR="004A12A7" w:rsidRPr="1F1C5B5C">
        <w:rPr>
          <w:rFonts w:asciiTheme="minorHAnsi" w:hAnsiTheme="minorHAnsi" w:cstheme="minorBidi"/>
          <w:sz w:val="24"/>
          <w:szCs w:val="24"/>
        </w:rPr>
        <w:t>f</w:t>
      </w:r>
      <w:r w:rsidR="006A75CC" w:rsidRPr="1F1C5B5C">
        <w:rPr>
          <w:rFonts w:asciiTheme="minorHAnsi" w:hAnsiTheme="minorHAnsi" w:cstheme="minorBidi"/>
          <w:sz w:val="24"/>
          <w:szCs w:val="24"/>
        </w:rPr>
        <w:t xml:space="preserve">rom </w:t>
      </w:r>
      <w:r w:rsidR="004A12A7" w:rsidRPr="1F1C5B5C">
        <w:rPr>
          <w:rFonts w:asciiTheme="minorHAnsi" w:hAnsiTheme="minorHAnsi" w:cstheme="minorBidi"/>
          <w:sz w:val="24"/>
          <w:szCs w:val="24"/>
        </w:rPr>
        <w:t>and including 1 Januar</w:t>
      </w:r>
      <w:r w:rsidR="006A75CC" w:rsidRPr="1F1C5B5C">
        <w:rPr>
          <w:rFonts w:asciiTheme="minorHAnsi" w:hAnsiTheme="minorHAnsi" w:cstheme="minorBidi"/>
          <w:sz w:val="24"/>
          <w:szCs w:val="24"/>
        </w:rPr>
        <w:t>y 202</w:t>
      </w:r>
      <w:r w:rsidR="009F3815">
        <w:rPr>
          <w:rFonts w:asciiTheme="minorHAnsi" w:hAnsiTheme="minorHAnsi" w:cstheme="minorBidi"/>
          <w:sz w:val="24"/>
          <w:szCs w:val="24"/>
        </w:rPr>
        <w:t>9</w:t>
      </w:r>
      <w:r w:rsidR="006A75CC" w:rsidRPr="1F1C5B5C">
        <w:rPr>
          <w:rFonts w:asciiTheme="minorHAnsi" w:hAnsiTheme="minorHAnsi" w:cstheme="minorBidi"/>
          <w:sz w:val="24"/>
          <w:szCs w:val="24"/>
        </w:rPr>
        <w:t xml:space="preserve">, </w:t>
      </w:r>
      <w:r w:rsidR="00056E9E" w:rsidRPr="1F1C5B5C">
        <w:rPr>
          <w:rFonts w:asciiTheme="minorHAnsi" w:hAnsiTheme="minorHAnsi" w:cstheme="minorBidi"/>
          <w:sz w:val="24"/>
          <w:szCs w:val="24"/>
        </w:rPr>
        <w:t xml:space="preserve">and provided the Supplier has complied with paragraph 3.5 above, </w:t>
      </w:r>
      <w:r w:rsidR="004A12A7" w:rsidRPr="1F1C5B5C">
        <w:rPr>
          <w:rFonts w:asciiTheme="minorHAnsi" w:hAnsiTheme="minorHAnsi" w:cstheme="minorBidi"/>
          <w:sz w:val="24"/>
          <w:szCs w:val="24"/>
        </w:rPr>
        <w:t xml:space="preserve">the Supplier may propose a </w:t>
      </w:r>
      <w:r w:rsidR="006A75CC" w:rsidRPr="1F1C5B5C">
        <w:rPr>
          <w:rFonts w:asciiTheme="minorHAnsi" w:hAnsiTheme="minorHAnsi" w:cstheme="minorBidi"/>
          <w:sz w:val="24"/>
          <w:szCs w:val="24"/>
        </w:rPr>
        <w:t>Change</w:t>
      </w:r>
      <w:r w:rsidR="00265E9B" w:rsidRPr="1F1C5B5C">
        <w:rPr>
          <w:rFonts w:asciiTheme="minorHAnsi" w:hAnsiTheme="minorHAnsi" w:cstheme="minorBidi"/>
          <w:sz w:val="24"/>
          <w:szCs w:val="24"/>
        </w:rPr>
        <w:t xml:space="preserve"> to the Charges</w:t>
      </w:r>
      <w:r w:rsidR="006A75CC" w:rsidRPr="1F1C5B5C">
        <w:rPr>
          <w:rFonts w:asciiTheme="minorHAnsi" w:hAnsiTheme="minorHAnsi" w:cstheme="minorBidi"/>
          <w:sz w:val="24"/>
          <w:szCs w:val="24"/>
        </w:rPr>
        <w:t xml:space="preserve"> </w:t>
      </w:r>
      <w:r w:rsidR="00BA2072" w:rsidRPr="1F1C5B5C">
        <w:rPr>
          <w:rFonts w:asciiTheme="minorHAnsi" w:hAnsiTheme="minorHAnsi" w:cstheme="minorBidi"/>
          <w:sz w:val="24"/>
          <w:szCs w:val="24"/>
        </w:rPr>
        <w:t xml:space="preserve">once per calendar year </w:t>
      </w:r>
      <w:r w:rsidR="002C2F15" w:rsidRPr="1F1C5B5C">
        <w:rPr>
          <w:rFonts w:asciiTheme="minorHAnsi" w:hAnsiTheme="minorHAnsi" w:cstheme="minorBidi"/>
          <w:sz w:val="24"/>
          <w:szCs w:val="24"/>
        </w:rPr>
        <w:t xml:space="preserve">solely </w:t>
      </w:r>
      <w:r w:rsidR="006A75CC" w:rsidRPr="1F1C5B5C">
        <w:rPr>
          <w:rFonts w:asciiTheme="minorHAnsi" w:hAnsiTheme="minorHAnsi" w:cstheme="minorBidi"/>
          <w:sz w:val="24"/>
          <w:szCs w:val="24"/>
        </w:rPr>
        <w:t xml:space="preserve">to reflect any increase to the Supplier’s </w:t>
      </w:r>
      <w:r w:rsidR="004A12A7" w:rsidRPr="1F1C5B5C">
        <w:rPr>
          <w:rFonts w:asciiTheme="minorHAnsi" w:hAnsiTheme="minorHAnsi" w:cstheme="minorBidi"/>
          <w:sz w:val="24"/>
          <w:szCs w:val="24"/>
        </w:rPr>
        <w:t>C</w:t>
      </w:r>
      <w:r w:rsidR="006A75CC" w:rsidRPr="1F1C5B5C">
        <w:rPr>
          <w:rFonts w:asciiTheme="minorHAnsi" w:hAnsiTheme="minorHAnsi" w:cstheme="minorBidi"/>
          <w:sz w:val="24"/>
          <w:szCs w:val="24"/>
        </w:rPr>
        <w:t>osts in providing the Services</w:t>
      </w:r>
      <w:r w:rsidR="002C2F15" w:rsidRPr="1F1C5B5C">
        <w:rPr>
          <w:rFonts w:asciiTheme="minorHAnsi" w:hAnsiTheme="minorHAnsi" w:cstheme="minorBidi"/>
          <w:sz w:val="24"/>
          <w:szCs w:val="24"/>
        </w:rPr>
        <w:t xml:space="preserve"> during the previous calendar year</w:t>
      </w:r>
      <w:r w:rsidR="00C034A5">
        <w:rPr>
          <w:rFonts w:asciiTheme="minorHAnsi" w:hAnsiTheme="minorHAnsi" w:cstheme="minorBidi"/>
          <w:sz w:val="24"/>
          <w:szCs w:val="24"/>
        </w:rPr>
        <w:t>; and</w:t>
      </w:r>
    </w:p>
    <w:p w14:paraId="583BD8E2" w14:textId="6EF8AAE1" w:rsidR="0056634F" w:rsidRDefault="0056634F" w:rsidP="00CE006D">
      <w:pPr>
        <w:ind w:left="1418"/>
        <w:rPr>
          <w:rFonts w:asciiTheme="minorHAnsi" w:hAnsiTheme="minorHAnsi" w:cstheme="minorBidi"/>
          <w:b/>
          <w:bCs/>
          <w:sz w:val="24"/>
          <w:szCs w:val="24"/>
        </w:rPr>
      </w:pPr>
      <w:r>
        <w:rPr>
          <w:rFonts w:asciiTheme="minorHAnsi" w:hAnsiTheme="minorHAnsi" w:cstheme="minorBidi"/>
          <w:sz w:val="24"/>
          <w:szCs w:val="24"/>
        </w:rPr>
        <w:t xml:space="preserve">c) at any time </w:t>
      </w:r>
      <w:r w:rsidR="00BC2E70">
        <w:rPr>
          <w:rFonts w:asciiTheme="minorHAnsi" w:hAnsiTheme="minorHAnsi" w:cstheme="minorBidi"/>
          <w:sz w:val="24"/>
          <w:szCs w:val="24"/>
        </w:rPr>
        <w:t>during the Term where a Change in Law necessitates a change to the Charges by a specific date.</w:t>
      </w:r>
    </w:p>
    <w:p w14:paraId="2843F3DD" w14:textId="77777777" w:rsidR="002A08BC" w:rsidRPr="002A08BC" w:rsidRDefault="002A08BC" w:rsidP="002A08BC">
      <w:pPr>
        <w:pStyle w:val="Heading2"/>
        <w:numPr>
          <w:ilvl w:val="0"/>
          <w:numId w:val="23"/>
        </w:numPr>
        <w:rPr>
          <w:rFonts w:asciiTheme="minorHAnsi" w:hAnsiTheme="minorHAnsi" w:cstheme="minorHAnsi"/>
          <w:sz w:val="24"/>
          <w:szCs w:val="24"/>
        </w:rPr>
      </w:pPr>
      <w:r w:rsidRPr="1F1C5B5C">
        <w:rPr>
          <w:rFonts w:asciiTheme="minorHAnsi" w:hAnsiTheme="minorHAnsi" w:cstheme="minorBidi"/>
          <w:sz w:val="24"/>
          <w:szCs w:val="24"/>
        </w:rPr>
        <w:lastRenderedPageBreak/>
        <w:t>PROCEDURE FOR MAKING CHANGES TO THE CHARGES</w:t>
      </w:r>
    </w:p>
    <w:p w14:paraId="43252A3D" w14:textId="1B2BEA53" w:rsidR="004A12A7" w:rsidRDefault="000E2341" w:rsidP="00C56EB2">
      <w:pPr>
        <w:pStyle w:val="Heading2"/>
        <w:numPr>
          <w:ilvl w:val="1"/>
          <w:numId w:val="23"/>
        </w:numPr>
        <w:rPr>
          <w:rFonts w:asciiTheme="minorHAnsi" w:hAnsiTheme="minorHAnsi" w:cstheme="minorHAnsi"/>
          <w:b w:val="0"/>
          <w:bCs w:val="0"/>
          <w:sz w:val="24"/>
          <w:szCs w:val="24"/>
        </w:rPr>
      </w:pPr>
      <w:r w:rsidRPr="1F1C5B5C">
        <w:rPr>
          <w:rFonts w:asciiTheme="minorHAnsi" w:hAnsiTheme="minorHAnsi" w:cstheme="minorBidi"/>
          <w:b w:val="0"/>
          <w:bCs w:val="0"/>
          <w:sz w:val="24"/>
          <w:szCs w:val="24"/>
        </w:rPr>
        <w:t>In order to propose a Change to the Charges pursuant to paragraph</w:t>
      </w:r>
      <w:r w:rsidR="004A12A7" w:rsidRPr="1F1C5B5C">
        <w:rPr>
          <w:rFonts w:asciiTheme="minorHAnsi" w:hAnsiTheme="minorHAnsi" w:cstheme="minorBidi"/>
          <w:b w:val="0"/>
          <w:bCs w:val="0"/>
          <w:sz w:val="24"/>
          <w:szCs w:val="24"/>
        </w:rPr>
        <w:t xml:space="preserve"> </w:t>
      </w:r>
      <w:r w:rsidR="00AE7130" w:rsidRPr="1F1C5B5C">
        <w:rPr>
          <w:rFonts w:asciiTheme="minorHAnsi" w:hAnsiTheme="minorHAnsi" w:cstheme="minorBidi"/>
          <w:b w:val="0"/>
          <w:bCs w:val="0"/>
          <w:sz w:val="24"/>
          <w:szCs w:val="24"/>
        </w:rPr>
        <w:t>4</w:t>
      </w:r>
      <w:r w:rsidRPr="1F1C5B5C">
        <w:rPr>
          <w:rFonts w:asciiTheme="minorHAnsi" w:hAnsiTheme="minorHAnsi" w:cstheme="minorBidi"/>
          <w:b w:val="0"/>
          <w:bCs w:val="0"/>
          <w:sz w:val="24"/>
          <w:szCs w:val="24"/>
        </w:rPr>
        <w:t>, the Supplier must</w:t>
      </w:r>
      <w:r w:rsidR="004A12A7" w:rsidRPr="1F1C5B5C">
        <w:rPr>
          <w:rFonts w:asciiTheme="minorHAnsi" w:hAnsiTheme="minorHAnsi" w:cstheme="minorBidi"/>
          <w:b w:val="0"/>
          <w:bCs w:val="0"/>
          <w:sz w:val="24"/>
          <w:szCs w:val="24"/>
        </w:rPr>
        <w:t>:</w:t>
      </w:r>
    </w:p>
    <w:p w14:paraId="41C8AC9E" w14:textId="77777777" w:rsidR="004A12A7" w:rsidRPr="00AE7130" w:rsidRDefault="004A12A7" w:rsidP="004A12A7">
      <w:pPr>
        <w:pStyle w:val="Heading2"/>
        <w:numPr>
          <w:ilvl w:val="2"/>
          <w:numId w:val="23"/>
        </w:numPr>
        <w:rPr>
          <w:rFonts w:asciiTheme="minorHAnsi" w:hAnsiTheme="minorHAnsi" w:cstheme="minorHAnsi"/>
          <w:b w:val="0"/>
          <w:bCs w:val="0"/>
          <w:sz w:val="24"/>
          <w:szCs w:val="24"/>
        </w:rPr>
      </w:pPr>
      <w:r w:rsidRPr="1F1C5B5C">
        <w:rPr>
          <w:rFonts w:asciiTheme="minorHAnsi" w:hAnsiTheme="minorHAnsi" w:cstheme="minorBidi"/>
          <w:b w:val="0"/>
          <w:bCs w:val="0"/>
          <w:sz w:val="24"/>
          <w:szCs w:val="24"/>
        </w:rPr>
        <w:t>f</w:t>
      </w:r>
      <w:r w:rsidR="000E2341" w:rsidRPr="1F1C5B5C">
        <w:rPr>
          <w:rFonts w:asciiTheme="minorHAnsi" w:hAnsiTheme="minorHAnsi" w:cstheme="minorBidi"/>
          <w:b w:val="0"/>
          <w:bCs w:val="0"/>
          <w:sz w:val="24"/>
          <w:szCs w:val="24"/>
        </w:rPr>
        <w:t>ollow</w:t>
      </w:r>
      <w:r w:rsidRPr="1F1C5B5C">
        <w:rPr>
          <w:rFonts w:asciiTheme="minorHAnsi" w:hAnsiTheme="minorHAnsi" w:cstheme="minorBidi"/>
          <w:b w:val="0"/>
          <w:bCs w:val="0"/>
          <w:sz w:val="24"/>
          <w:szCs w:val="24"/>
        </w:rPr>
        <w:t xml:space="preserve"> </w:t>
      </w:r>
      <w:r w:rsidR="000E2341" w:rsidRPr="1F1C5B5C">
        <w:rPr>
          <w:rFonts w:asciiTheme="minorHAnsi" w:hAnsiTheme="minorHAnsi" w:cstheme="minorBidi"/>
          <w:b w:val="0"/>
          <w:bCs w:val="0"/>
          <w:sz w:val="24"/>
          <w:szCs w:val="24"/>
        </w:rPr>
        <w:t>the Change Control Procedure</w:t>
      </w:r>
      <w:r w:rsidRPr="1F1C5B5C">
        <w:rPr>
          <w:rFonts w:asciiTheme="minorHAnsi" w:hAnsiTheme="minorHAnsi" w:cstheme="minorBidi"/>
          <w:b w:val="0"/>
          <w:bCs w:val="0"/>
          <w:sz w:val="24"/>
          <w:szCs w:val="24"/>
        </w:rPr>
        <w:t>;</w:t>
      </w:r>
    </w:p>
    <w:p w14:paraId="0F2195BF" w14:textId="7EC938CE" w:rsidR="002C2F15" w:rsidRDefault="004A12A7" w:rsidP="004A12A7">
      <w:pPr>
        <w:pStyle w:val="Heading2"/>
        <w:numPr>
          <w:ilvl w:val="2"/>
          <w:numId w:val="23"/>
        </w:numPr>
        <w:rPr>
          <w:rFonts w:asciiTheme="minorHAnsi" w:hAnsiTheme="minorHAnsi" w:cstheme="minorHAnsi"/>
          <w:b w:val="0"/>
          <w:bCs w:val="0"/>
          <w:sz w:val="24"/>
          <w:szCs w:val="24"/>
        </w:rPr>
      </w:pPr>
      <w:r w:rsidRPr="1F1C5B5C">
        <w:rPr>
          <w:rFonts w:asciiTheme="minorHAnsi" w:hAnsiTheme="minorHAnsi" w:cstheme="minorBidi"/>
          <w:b w:val="0"/>
          <w:bCs w:val="0"/>
          <w:sz w:val="24"/>
          <w:szCs w:val="24"/>
        </w:rPr>
        <w:t xml:space="preserve">propose such Change </w:t>
      </w:r>
      <w:r w:rsidR="00970BE2" w:rsidRPr="1F1C5B5C">
        <w:rPr>
          <w:rFonts w:asciiTheme="minorHAnsi" w:hAnsiTheme="minorHAnsi" w:cstheme="minorBidi"/>
          <w:b w:val="0"/>
          <w:bCs w:val="0"/>
          <w:sz w:val="24"/>
          <w:szCs w:val="24"/>
        </w:rPr>
        <w:t>in accordance with</w:t>
      </w:r>
      <w:r w:rsidRPr="1F1C5B5C">
        <w:rPr>
          <w:rFonts w:asciiTheme="minorHAnsi" w:hAnsiTheme="minorHAnsi" w:cstheme="minorBidi"/>
          <w:b w:val="0"/>
          <w:bCs w:val="0"/>
          <w:sz w:val="24"/>
          <w:szCs w:val="24"/>
        </w:rPr>
        <w:t xml:space="preserve"> the Change Control Procedure</w:t>
      </w:r>
      <w:r w:rsidR="000D6CA7" w:rsidRPr="1F1C5B5C">
        <w:rPr>
          <w:rFonts w:asciiTheme="minorHAnsi" w:hAnsiTheme="minorHAnsi" w:cstheme="minorBidi"/>
          <w:b w:val="0"/>
          <w:bCs w:val="0"/>
          <w:sz w:val="24"/>
          <w:szCs w:val="24"/>
        </w:rPr>
        <w:t>:</w:t>
      </w:r>
    </w:p>
    <w:p w14:paraId="53F190C2" w14:textId="3A259BD4" w:rsidR="002C2F15" w:rsidRDefault="002C2F15" w:rsidP="1F1C5B5C">
      <w:pPr>
        <w:pStyle w:val="Heading2"/>
        <w:numPr>
          <w:ilvl w:val="3"/>
          <w:numId w:val="23"/>
        </w:numPr>
        <w:rPr>
          <w:rFonts w:asciiTheme="minorHAnsi" w:hAnsiTheme="minorHAnsi" w:cstheme="minorBidi"/>
          <w:b w:val="0"/>
          <w:bCs w:val="0"/>
          <w:sz w:val="24"/>
          <w:szCs w:val="24"/>
        </w:rPr>
      </w:pPr>
      <w:r w:rsidRPr="1F1C5B5C">
        <w:rPr>
          <w:rFonts w:asciiTheme="minorHAnsi" w:hAnsiTheme="minorHAnsi" w:cstheme="minorBidi"/>
          <w:b w:val="0"/>
          <w:bCs w:val="0"/>
          <w:sz w:val="24"/>
          <w:szCs w:val="24"/>
        </w:rPr>
        <w:t xml:space="preserve">if such proposal is made under paragraph 4.3(a), as soon as possible following any notification from the Payment Network that such Payment Network’s charges </w:t>
      </w:r>
      <w:r w:rsidR="00E368D1">
        <w:rPr>
          <w:rFonts w:asciiTheme="minorHAnsi" w:hAnsiTheme="minorHAnsi" w:cstheme="minorBidi"/>
          <w:b w:val="0"/>
          <w:bCs w:val="0"/>
          <w:sz w:val="24"/>
          <w:szCs w:val="24"/>
        </w:rPr>
        <w:t>directly related to</w:t>
      </w:r>
      <w:r w:rsidR="001F2BE1">
        <w:rPr>
          <w:rFonts w:asciiTheme="minorHAnsi" w:hAnsiTheme="minorHAnsi" w:cstheme="minorBidi"/>
          <w:b w:val="0"/>
          <w:bCs w:val="0"/>
          <w:sz w:val="24"/>
          <w:szCs w:val="24"/>
        </w:rPr>
        <w:t xml:space="preserve"> </w:t>
      </w:r>
      <w:r w:rsidRPr="1F1C5B5C">
        <w:rPr>
          <w:rFonts w:asciiTheme="minorHAnsi" w:hAnsiTheme="minorHAnsi" w:cstheme="minorBidi"/>
          <w:b w:val="0"/>
          <w:bCs w:val="0"/>
          <w:sz w:val="24"/>
          <w:szCs w:val="24"/>
        </w:rPr>
        <w:t>the processing of transactions are to be increased, and at the latest before 1</w:t>
      </w:r>
      <w:r w:rsidR="004E6323">
        <w:rPr>
          <w:rFonts w:asciiTheme="minorHAnsi" w:hAnsiTheme="minorHAnsi" w:cstheme="minorBidi"/>
          <w:b w:val="0"/>
          <w:bCs w:val="0"/>
          <w:sz w:val="24"/>
          <w:szCs w:val="24"/>
        </w:rPr>
        <w:t>2</w:t>
      </w:r>
      <w:r w:rsidRPr="1F1C5B5C">
        <w:rPr>
          <w:rFonts w:asciiTheme="minorHAnsi" w:hAnsiTheme="minorHAnsi" w:cstheme="minorBidi"/>
          <w:b w:val="0"/>
          <w:bCs w:val="0"/>
          <w:sz w:val="24"/>
          <w:szCs w:val="24"/>
        </w:rPr>
        <w:t xml:space="preserve"> January following such notification;</w:t>
      </w:r>
    </w:p>
    <w:p w14:paraId="242FB551" w14:textId="26102093" w:rsidR="004A12A7" w:rsidRDefault="002C2F15" w:rsidP="1F1C5B5C">
      <w:pPr>
        <w:pStyle w:val="Heading2"/>
        <w:numPr>
          <w:ilvl w:val="3"/>
          <w:numId w:val="23"/>
        </w:numPr>
        <w:rPr>
          <w:rFonts w:asciiTheme="minorHAnsi" w:hAnsiTheme="minorHAnsi" w:cstheme="minorBidi"/>
          <w:b w:val="0"/>
          <w:bCs w:val="0"/>
          <w:sz w:val="24"/>
          <w:szCs w:val="24"/>
        </w:rPr>
      </w:pPr>
      <w:r w:rsidRPr="1F1C5B5C">
        <w:rPr>
          <w:rFonts w:asciiTheme="minorHAnsi" w:hAnsiTheme="minorHAnsi" w:cstheme="minorBidi"/>
          <w:b w:val="0"/>
          <w:bCs w:val="0"/>
          <w:sz w:val="24"/>
          <w:szCs w:val="24"/>
        </w:rPr>
        <w:t>if such proposal is made under paragraph 4.3(b),</w:t>
      </w:r>
      <w:r w:rsidR="007A728F">
        <w:rPr>
          <w:rFonts w:asciiTheme="minorHAnsi" w:hAnsiTheme="minorHAnsi" w:cstheme="minorBidi"/>
          <w:b w:val="0"/>
          <w:bCs w:val="0"/>
          <w:sz w:val="24"/>
          <w:szCs w:val="24"/>
        </w:rPr>
        <w:t xml:space="preserve"> as soon as reasonably practicable and</w:t>
      </w:r>
      <w:r w:rsidRPr="1F1C5B5C">
        <w:rPr>
          <w:rFonts w:asciiTheme="minorHAnsi" w:hAnsiTheme="minorHAnsi" w:cstheme="minorBidi"/>
          <w:b w:val="0"/>
          <w:bCs w:val="0"/>
          <w:sz w:val="24"/>
          <w:szCs w:val="24"/>
        </w:rPr>
        <w:t xml:space="preserve"> at the latest before 1</w:t>
      </w:r>
      <w:r w:rsidR="004E6323">
        <w:rPr>
          <w:rFonts w:asciiTheme="minorHAnsi" w:hAnsiTheme="minorHAnsi" w:cstheme="minorBidi"/>
          <w:b w:val="0"/>
          <w:bCs w:val="0"/>
          <w:sz w:val="24"/>
          <w:szCs w:val="24"/>
        </w:rPr>
        <w:t>2</w:t>
      </w:r>
      <w:r w:rsidRPr="1F1C5B5C">
        <w:rPr>
          <w:rFonts w:asciiTheme="minorHAnsi" w:hAnsiTheme="minorHAnsi" w:cstheme="minorBidi"/>
          <w:b w:val="0"/>
          <w:bCs w:val="0"/>
          <w:sz w:val="24"/>
          <w:szCs w:val="24"/>
        </w:rPr>
        <w:t xml:space="preserve"> January each year;</w:t>
      </w:r>
    </w:p>
    <w:p w14:paraId="2B2F52E6" w14:textId="7A3AC4F7" w:rsidR="004A12A7" w:rsidRPr="00AE7130" w:rsidRDefault="004A12A7" w:rsidP="004A12A7">
      <w:pPr>
        <w:pStyle w:val="Heading2"/>
        <w:numPr>
          <w:ilvl w:val="2"/>
          <w:numId w:val="23"/>
        </w:numPr>
        <w:rPr>
          <w:rFonts w:asciiTheme="minorHAnsi" w:hAnsiTheme="minorHAnsi" w:cstheme="minorHAnsi"/>
          <w:b w:val="0"/>
          <w:bCs w:val="0"/>
          <w:sz w:val="24"/>
          <w:szCs w:val="24"/>
        </w:rPr>
      </w:pPr>
      <w:r w:rsidRPr="1F1C5B5C">
        <w:rPr>
          <w:rFonts w:asciiTheme="minorHAnsi" w:hAnsiTheme="minorHAnsi" w:cstheme="minorBidi"/>
          <w:b w:val="0"/>
          <w:bCs w:val="0"/>
          <w:sz w:val="24"/>
          <w:szCs w:val="24"/>
        </w:rPr>
        <w:t xml:space="preserve">provide </w:t>
      </w:r>
      <w:r w:rsidR="007C661F" w:rsidRPr="1F1C5B5C">
        <w:rPr>
          <w:rFonts w:asciiTheme="minorHAnsi" w:hAnsiTheme="minorHAnsi" w:cstheme="minorBidi"/>
          <w:b w:val="0"/>
          <w:bCs w:val="0"/>
          <w:sz w:val="24"/>
          <w:szCs w:val="24"/>
        </w:rPr>
        <w:t>sufficient evidence (as determined by the Authority acting reasonably)</w:t>
      </w:r>
      <w:r w:rsidRPr="1F1C5B5C">
        <w:rPr>
          <w:rFonts w:asciiTheme="minorHAnsi" w:hAnsiTheme="minorHAnsi" w:cstheme="minorBidi"/>
          <w:b w:val="0"/>
          <w:bCs w:val="0"/>
          <w:sz w:val="24"/>
          <w:szCs w:val="24"/>
        </w:rPr>
        <w:t xml:space="preserve"> alongside such proposal which </w:t>
      </w:r>
      <w:r w:rsidR="000E2341" w:rsidRPr="1F1C5B5C">
        <w:rPr>
          <w:rFonts w:asciiTheme="minorHAnsi" w:hAnsiTheme="minorHAnsi" w:cstheme="minorBidi"/>
          <w:b w:val="0"/>
          <w:bCs w:val="0"/>
          <w:sz w:val="24"/>
          <w:szCs w:val="24"/>
        </w:rPr>
        <w:t>detai</w:t>
      </w:r>
      <w:r w:rsidRPr="1F1C5B5C">
        <w:rPr>
          <w:rFonts w:asciiTheme="minorHAnsi" w:hAnsiTheme="minorHAnsi" w:cstheme="minorBidi"/>
          <w:b w:val="0"/>
          <w:bCs w:val="0"/>
          <w:sz w:val="24"/>
          <w:szCs w:val="24"/>
        </w:rPr>
        <w:t>ls:</w:t>
      </w:r>
    </w:p>
    <w:p w14:paraId="2DAC451D" w14:textId="265E279E" w:rsidR="004A12A7" w:rsidRDefault="00970BE2" w:rsidP="004A12A7">
      <w:pPr>
        <w:pStyle w:val="Heading2"/>
        <w:numPr>
          <w:ilvl w:val="3"/>
          <w:numId w:val="23"/>
        </w:numPr>
        <w:rPr>
          <w:rFonts w:asciiTheme="minorHAnsi" w:hAnsiTheme="minorHAnsi" w:cstheme="minorHAnsi"/>
          <w:b w:val="0"/>
          <w:bCs w:val="0"/>
          <w:sz w:val="24"/>
          <w:szCs w:val="24"/>
        </w:rPr>
      </w:pPr>
      <w:r w:rsidRPr="1F1C5B5C">
        <w:rPr>
          <w:rFonts w:asciiTheme="minorHAnsi" w:hAnsiTheme="minorHAnsi" w:cstheme="minorBidi"/>
          <w:b w:val="0"/>
          <w:bCs w:val="0"/>
          <w:sz w:val="24"/>
          <w:szCs w:val="24"/>
        </w:rPr>
        <w:t xml:space="preserve">if such proposal is made under paragraph </w:t>
      </w:r>
      <w:r w:rsidR="00D164D2" w:rsidRPr="1F1C5B5C">
        <w:rPr>
          <w:rFonts w:asciiTheme="minorHAnsi" w:hAnsiTheme="minorHAnsi" w:cstheme="minorBidi"/>
          <w:b w:val="0"/>
          <w:bCs w:val="0"/>
          <w:sz w:val="24"/>
          <w:szCs w:val="24"/>
        </w:rPr>
        <w:t>4</w:t>
      </w:r>
      <w:r w:rsidRPr="1F1C5B5C">
        <w:rPr>
          <w:rFonts w:asciiTheme="minorHAnsi" w:hAnsiTheme="minorHAnsi" w:cstheme="minorBidi"/>
          <w:b w:val="0"/>
          <w:bCs w:val="0"/>
          <w:sz w:val="24"/>
          <w:szCs w:val="24"/>
        </w:rPr>
        <w:t>.</w:t>
      </w:r>
      <w:r w:rsidR="00D164D2" w:rsidRPr="1F1C5B5C">
        <w:rPr>
          <w:rFonts w:asciiTheme="minorHAnsi" w:hAnsiTheme="minorHAnsi" w:cstheme="minorBidi"/>
          <w:b w:val="0"/>
          <w:bCs w:val="0"/>
          <w:sz w:val="24"/>
          <w:szCs w:val="24"/>
        </w:rPr>
        <w:t>3</w:t>
      </w:r>
      <w:r w:rsidRPr="1F1C5B5C">
        <w:rPr>
          <w:rFonts w:asciiTheme="minorHAnsi" w:hAnsiTheme="minorHAnsi" w:cstheme="minorBidi"/>
          <w:b w:val="0"/>
          <w:bCs w:val="0"/>
          <w:sz w:val="24"/>
          <w:szCs w:val="24"/>
        </w:rPr>
        <w:t xml:space="preserve">(a), </w:t>
      </w:r>
      <w:r w:rsidR="004A12A7" w:rsidRPr="1F1C5B5C">
        <w:rPr>
          <w:rFonts w:asciiTheme="minorHAnsi" w:hAnsiTheme="minorHAnsi" w:cstheme="minorBidi"/>
          <w:b w:val="0"/>
          <w:bCs w:val="0"/>
          <w:sz w:val="24"/>
          <w:szCs w:val="24"/>
        </w:rPr>
        <w:t xml:space="preserve">the increase </w:t>
      </w:r>
      <w:r w:rsidR="000D6CA7" w:rsidRPr="1F1C5B5C">
        <w:rPr>
          <w:rFonts w:asciiTheme="minorHAnsi" w:hAnsiTheme="minorHAnsi" w:cstheme="minorBidi"/>
          <w:b w:val="0"/>
          <w:bCs w:val="0"/>
          <w:sz w:val="24"/>
          <w:szCs w:val="24"/>
        </w:rPr>
        <w:t xml:space="preserve">to be </w:t>
      </w:r>
      <w:r w:rsidR="004A12A7" w:rsidRPr="1F1C5B5C">
        <w:rPr>
          <w:rFonts w:asciiTheme="minorHAnsi" w:hAnsiTheme="minorHAnsi" w:cstheme="minorBidi"/>
          <w:b w:val="0"/>
          <w:bCs w:val="0"/>
          <w:sz w:val="24"/>
          <w:szCs w:val="24"/>
        </w:rPr>
        <w:t xml:space="preserve">imposed by any relevant Payment </w:t>
      </w:r>
      <w:r w:rsidR="00DB36D7" w:rsidRPr="1F1C5B5C">
        <w:rPr>
          <w:rFonts w:asciiTheme="minorHAnsi" w:hAnsiTheme="minorHAnsi" w:cstheme="minorBidi"/>
          <w:b w:val="0"/>
          <w:bCs w:val="0"/>
          <w:sz w:val="24"/>
          <w:szCs w:val="24"/>
        </w:rPr>
        <w:t>Network</w:t>
      </w:r>
      <w:r w:rsidR="004A12A7" w:rsidRPr="1F1C5B5C">
        <w:rPr>
          <w:rFonts w:asciiTheme="minorHAnsi" w:hAnsiTheme="minorHAnsi" w:cstheme="minorBidi"/>
          <w:b w:val="0"/>
          <w:bCs w:val="0"/>
          <w:sz w:val="24"/>
          <w:szCs w:val="24"/>
        </w:rPr>
        <w:t xml:space="preserve"> </w:t>
      </w:r>
      <w:r w:rsidR="000D6CA7" w:rsidRPr="1F1C5B5C">
        <w:rPr>
          <w:rFonts w:asciiTheme="minorHAnsi" w:hAnsiTheme="minorHAnsi" w:cstheme="minorBidi"/>
          <w:b w:val="0"/>
          <w:bCs w:val="0"/>
          <w:sz w:val="24"/>
          <w:szCs w:val="24"/>
        </w:rPr>
        <w:t>in respect of</w:t>
      </w:r>
      <w:r w:rsidR="004A12A7" w:rsidRPr="1F1C5B5C">
        <w:rPr>
          <w:rFonts w:asciiTheme="minorHAnsi" w:hAnsiTheme="minorHAnsi" w:cstheme="minorBidi"/>
          <w:b w:val="0"/>
          <w:bCs w:val="0"/>
          <w:sz w:val="24"/>
          <w:szCs w:val="24"/>
        </w:rPr>
        <w:t xml:space="preserve"> its charges </w:t>
      </w:r>
      <w:r w:rsidR="00E368D1">
        <w:rPr>
          <w:rFonts w:asciiTheme="minorHAnsi" w:hAnsiTheme="minorHAnsi" w:cstheme="minorBidi"/>
          <w:b w:val="0"/>
          <w:bCs w:val="0"/>
          <w:sz w:val="24"/>
          <w:szCs w:val="24"/>
        </w:rPr>
        <w:t>directly related to</w:t>
      </w:r>
      <w:r w:rsidR="004A12A7" w:rsidRPr="1F1C5B5C">
        <w:rPr>
          <w:rFonts w:asciiTheme="minorHAnsi" w:hAnsiTheme="minorHAnsi" w:cstheme="minorBidi"/>
          <w:b w:val="0"/>
          <w:bCs w:val="0"/>
          <w:sz w:val="24"/>
          <w:szCs w:val="24"/>
        </w:rPr>
        <w:t xml:space="preserve"> the processing of transactions; or</w:t>
      </w:r>
    </w:p>
    <w:p w14:paraId="3E103F07" w14:textId="3B3F6E9E" w:rsidR="000E2341" w:rsidRPr="003F5148" w:rsidRDefault="00970BE2" w:rsidP="004A12A7">
      <w:pPr>
        <w:pStyle w:val="Heading2"/>
        <w:numPr>
          <w:ilvl w:val="3"/>
          <w:numId w:val="23"/>
        </w:numPr>
        <w:rPr>
          <w:rFonts w:asciiTheme="minorHAnsi" w:hAnsiTheme="minorHAnsi" w:cstheme="minorHAnsi"/>
          <w:b w:val="0"/>
          <w:bCs w:val="0"/>
          <w:sz w:val="24"/>
          <w:szCs w:val="24"/>
        </w:rPr>
      </w:pPr>
      <w:r w:rsidRPr="1F1C5B5C">
        <w:rPr>
          <w:rFonts w:asciiTheme="minorHAnsi" w:hAnsiTheme="minorHAnsi" w:cstheme="minorBidi"/>
          <w:b w:val="0"/>
          <w:bCs w:val="0"/>
          <w:sz w:val="24"/>
          <w:szCs w:val="24"/>
        </w:rPr>
        <w:t xml:space="preserve">if such proposal is made under paragraph </w:t>
      </w:r>
      <w:r w:rsidR="00D164D2" w:rsidRPr="1F1C5B5C">
        <w:rPr>
          <w:rFonts w:asciiTheme="minorHAnsi" w:hAnsiTheme="minorHAnsi" w:cstheme="minorBidi"/>
          <w:b w:val="0"/>
          <w:bCs w:val="0"/>
          <w:sz w:val="24"/>
          <w:szCs w:val="24"/>
        </w:rPr>
        <w:t>4.3</w:t>
      </w:r>
      <w:r w:rsidRPr="1F1C5B5C">
        <w:rPr>
          <w:rFonts w:asciiTheme="minorHAnsi" w:hAnsiTheme="minorHAnsi" w:cstheme="minorBidi"/>
          <w:b w:val="0"/>
          <w:bCs w:val="0"/>
          <w:sz w:val="24"/>
          <w:szCs w:val="24"/>
        </w:rPr>
        <w:t>(b)</w:t>
      </w:r>
      <w:r w:rsidR="00D2502A">
        <w:rPr>
          <w:rFonts w:asciiTheme="minorHAnsi" w:hAnsiTheme="minorHAnsi" w:cstheme="minorBidi"/>
          <w:b w:val="0"/>
          <w:bCs w:val="0"/>
          <w:sz w:val="24"/>
          <w:szCs w:val="24"/>
        </w:rPr>
        <w:t xml:space="preserve"> or 4.3(c)</w:t>
      </w:r>
      <w:r w:rsidRPr="1F1C5B5C">
        <w:rPr>
          <w:rFonts w:asciiTheme="minorHAnsi" w:hAnsiTheme="minorHAnsi" w:cstheme="minorBidi"/>
          <w:b w:val="0"/>
          <w:bCs w:val="0"/>
          <w:sz w:val="24"/>
          <w:szCs w:val="24"/>
        </w:rPr>
        <w:t xml:space="preserve">, </w:t>
      </w:r>
      <w:r w:rsidR="004A12A7" w:rsidRPr="1F1C5B5C">
        <w:rPr>
          <w:rFonts w:asciiTheme="minorHAnsi" w:hAnsiTheme="minorHAnsi" w:cstheme="minorBidi"/>
          <w:b w:val="0"/>
          <w:bCs w:val="0"/>
          <w:sz w:val="24"/>
          <w:szCs w:val="24"/>
        </w:rPr>
        <w:t xml:space="preserve">the increase </w:t>
      </w:r>
      <w:r w:rsidR="004A12A7" w:rsidRPr="003F5148">
        <w:rPr>
          <w:rFonts w:asciiTheme="minorHAnsi" w:hAnsiTheme="minorHAnsi" w:cstheme="minorHAnsi"/>
          <w:b w:val="0"/>
          <w:bCs w:val="0"/>
          <w:sz w:val="24"/>
          <w:szCs w:val="24"/>
        </w:rPr>
        <w:t>to the Supplier’s Costs in providing the Services.</w:t>
      </w:r>
    </w:p>
    <w:p w14:paraId="342F9932" w14:textId="0348C7E0" w:rsidR="00062FB4" w:rsidRPr="003F5148" w:rsidRDefault="006A75CC" w:rsidP="00062FB4">
      <w:pPr>
        <w:pStyle w:val="Heading2"/>
        <w:numPr>
          <w:ilvl w:val="1"/>
          <w:numId w:val="23"/>
        </w:numPr>
        <w:rPr>
          <w:rFonts w:asciiTheme="minorHAnsi" w:hAnsiTheme="minorHAnsi" w:cstheme="minorHAnsi"/>
          <w:b w:val="0"/>
          <w:bCs w:val="0"/>
          <w:sz w:val="24"/>
          <w:szCs w:val="24"/>
        </w:rPr>
      </w:pPr>
      <w:r w:rsidRPr="003F5148">
        <w:rPr>
          <w:rFonts w:asciiTheme="minorHAnsi" w:hAnsiTheme="minorHAnsi" w:cstheme="minorHAnsi"/>
          <w:b w:val="0"/>
          <w:bCs w:val="0"/>
          <w:sz w:val="24"/>
          <w:szCs w:val="24"/>
        </w:rPr>
        <w:t xml:space="preserve">If </w:t>
      </w:r>
      <w:r w:rsidR="00145B54" w:rsidRPr="003F5148">
        <w:rPr>
          <w:rFonts w:asciiTheme="minorHAnsi" w:hAnsiTheme="minorHAnsi" w:cstheme="minorHAnsi"/>
          <w:b w:val="0"/>
          <w:bCs w:val="0"/>
          <w:sz w:val="24"/>
          <w:szCs w:val="24"/>
        </w:rPr>
        <w:t>a change</w:t>
      </w:r>
      <w:r w:rsidRPr="003F5148">
        <w:rPr>
          <w:rFonts w:asciiTheme="minorHAnsi" w:hAnsiTheme="minorHAnsi" w:cstheme="minorHAnsi"/>
          <w:b w:val="0"/>
          <w:bCs w:val="0"/>
          <w:sz w:val="24"/>
          <w:szCs w:val="24"/>
        </w:rPr>
        <w:t xml:space="preserve"> to the Charges is agreed</w:t>
      </w:r>
      <w:r w:rsidR="004A12A7" w:rsidRPr="003F5148">
        <w:rPr>
          <w:rFonts w:asciiTheme="minorHAnsi" w:hAnsiTheme="minorHAnsi" w:cstheme="minorHAnsi"/>
          <w:b w:val="0"/>
          <w:bCs w:val="0"/>
          <w:sz w:val="24"/>
          <w:szCs w:val="24"/>
        </w:rPr>
        <w:t xml:space="preserve"> under the Change Control Procedure</w:t>
      </w:r>
      <w:r w:rsidRPr="003F5148">
        <w:rPr>
          <w:rFonts w:asciiTheme="minorHAnsi" w:hAnsiTheme="minorHAnsi" w:cstheme="minorHAnsi"/>
          <w:b w:val="0"/>
          <w:bCs w:val="0"/>
          <w:sz w:val="24"/>
          <w:szCs w:val="24"/>
        </w:rPr>
        <w:t xml:space="preserve">, such </w:t>
      </w:r>
      <w:r w:rsidR="00145B54" w:rsidRPr="003F5148">
        <w:rPr>
          <w:rFonts w:asciiTheme="minorHAnsi" w:hAnsiTheme="minorHAnsi" w:cstheme="minorHAnsi"/>
          <w:b w:val="0"/>
          <w:bCs w:val="0"/>
          <w:sz w:val="24"/>
          <w:szCs w:val="24"/>
        </w:rPr>
        <w:t xml:space="preserve">change </w:t>
      </w:r>
      <w:r w:rsidRPr="003F5148">
        <w:rPr>
          <w:rFonts w:asciiTheme="minorHAnsi" w:hAnsiTheme="minorHAnsi" w:cstheme="minorHAnsi"/>
          <w:b w:val="0"/>
          <w:bCs w:val="0"/>
          <w:sz w:val="24"/>
          <w:szCs w:val="24"/>
        </w:rPr>
        <w:t>shall take effect from</w:t>
      </w:r>
      <w:r w:rsidR="00265E9B" w:rsidRPr="003F5148">
        <w:rPr>
          <w:rFonts w:asciiTheme="minorHAnsi" w:hAnsiTheme="minorHAnsi" w:cstheme="minorHAnsi"/>
          <w:b w:val="0"/>
          <w:bCs w:val="0"/>
          <w:sz w:val="24"/>
          <w:szCs w:val="24"/>
        </w:rPr>
        <w:t xml:space="preserve"> the following</w:t>
      </w:r>
      <w:r w:rsidRPr="003F5148">
        <w:rPr>
          <w:rFonts w:asciiTheme="minorHAnsi" w:hAnsiTheme="minorHAnsi" w:cstheme="minorHAnsi"/>
          <w:b w:val="0"/>
          <w:bCs w:val="0"/>
          <w:sz w:val="24"/>
          <w:szCs w:val="24"/>
        </w:rPr>
        <w:t xml:space="preserve"> 1 April </w:t>
      </w:r>
      <w:r w:rsidR="004A12A7" w:rsidRPr="003F5148">
        <w:rPr>
          <w:rFonts w:asciiTheme="minorHAnsi" w:hAnsiTheme="minorHAnsi" w:cstheme="minorHAnsi"/>
          <w:b w:val="0"/>
          <w:bCs w:val="0"/>
          <w:sz w:val="24"/>
          <w:szCs w:val="24"/>
        </w:rPr>
        <w:t>and shall apply for the remainder of the Term</w:t>
      </w:r>
      <w:r w:rsidR="00056E9E" w:rsidRPr="003F5148">
        <w:rPr>
          <w:rFonts w:asciiTheme="minorHAnsi" w:hAnsiTheme="minorHAnsi" w:cstheme="minorHAnsi"/>
          <w:b w:val="0"/>
          <w:bCs w:val="0"/>
          <w:sz w:val="24"/>
          <w:szCs w:val="24"/>
        </w:rPr>
        <w:t xml:space="preserve"> and any Transition Assistance Period</w:t>
      </w:r>
      <w:r w:rsidR="004A12A7" w:rsidRPr="003F5148">
        <w:rPr>
          <w:rFonts w:asciiTheme="minorHAnsi" w:hAnsiTheme="minorHAnsi" w:cstheme="minorHAnsi"/>
          <w:b w:val="0"/>
          <w:bCs w:val="0"/>
          <w:sz w:val="24"/>
          <w:szCs w:val="24"/>
        </w:rPr>
        <w:t xml:space="preserve"> (subject to any further increases to the Charges made pursuant to paragraph </w:t>
      </w:r>
      <w:r w:rsidR="00AE7130" w:rsidRPr="003F5148">
        <w:rPr>
          <w:rFonts w:asciiTheme="minorHAnsi" w:hAnsiTheme="minorHAnsi" w:cstheme="minorHAnsi"/>
          <w:b w:val="0"/>
          <w:bCs w:val="0"/>
          <w:sz w:val="24"/>
          <w:szCs w:val="24"/>
        </w:rPr>
        <w:t>4</w:t>
      </w:r>
      <w:r w:rsidR="004A12A7" w:rsidRPr="003F5148">
        <w:rPr>
          <w:rFonts w:asciiTheme="minorHAnsi" w:hAnsiTheme="minorHAnsi" w:cstheme="minorHAnsi"/>
          <w:b w:val="0"/>
          <w:bCs w:val="0"/>
          <w:sz w:val="24"/>
          <w:szCs w:val="24"/>
        </w:rPr>
        <w:t>)</w:t>
      </w:r>
      <w:r w:rsidRPr="003F5148">
        <w:rPr>
          <w:rFonts w:asciiTheme="minorHAnsi" w:hAnsiTheme="minorHAnsi" w:cstheme="minorHAnsi"/>
          <w:b w:val="0"/>
          <w:bCs w:val="0"/>
          <w:sz w:val="24"/>
          <w:szCs w:val="24"/>
        </w:rPr>
        <w:t>.</w:t>
      </w:r>
      <w:r w:rsidR="1499BE09" w:rsidRPr="003F5148">
        <w:rPr>
          <w:rFonts w:asciiTheme="minorHAnsi" w:hAnsiTheme="minorHAnsi" w:cstheme="minorHAnsi"/>
          <w:b w:val="0"/>
          <w:bCs w:val="0"/>
          <w:sz w:val="24"/>
          <w:szCs w:val="24"/>
        </w:rPr>
        <w:t xml:space="preserve"> </w:t>
      </w:r>
      <w:bookmarkEnd w:id="40"/>
    </w:p>
    <w:p w14:paraId="71949AF9" w14:textId="778B1034" w:rsidR="00062FB4" w:rsidRPr="00062FB4" w:rsidRDefault="00062FB4" w:rsidP="003F5148">
      <w:pPr>
        <w:ind w:right="-20" w:hanging="729"/>
        <w:rPr>
          <w:rFonts w:asciiTheme="minorHAnsi" w:hAnsiTheme="minorHAnsi" w:cstheme="minorHAnsi"/>
          <w:sz w:val="24"/>
          <w:szCs w:val="24"/>
        </w:rPr>
      </w:pPr>
      <w:r w:rsidRPr="003F5148">
        <w:rPr>
          <w:rFonts w:asciiTheme="minorHAnsi" w:hAnsiTheme="minorHAnsi" w:cstheme="minorHAnsi"/>
          <w:sz w:val="24"/>
          <w:szCs w:val="24"/>
        </w:rPr>
        <w:t>5.3</w:t>
      </w:r>
      <w:r w:rsidRPr="003F5148">
        <w:rPr>
          <w:rFonts w:asciiTheme="minorHAnsi" w:hAnsiTheme="minorHAnsi" w:cstheme="minorHAnsi"/>
          <w:sz w:val="24"/>
          <w:szCs w:val="24"/>
        </w:rPr>
        <w:tab/>
        <w:t xml:space="preserve">Over the Term of the contract, the Authority acknowledges that Payment Infrastructure Changes will result in the introduction of </w:t>
      </w:r>
      <w:r w:rsidR="00B42E50">
        <w:rPr>
          <w:rFonts w:asciiTheme="minorHAnsi" w:hAnsiTheme="minorHAnsi" w:cstheme="minorHAnsi"/>
          <w:sz w:val="24"/>
          <w:szCs w:val="24"/>
        </w:rPr>
        <w:t xml:space="preserve">a </w:t>
      </w:r>
      <w:r w:rsidRPr="003F5148">
        <w:rPr>
          <w:rFonts w:asciiTheme="minorHAnsi" w:hAnsiTheme="minorHAnsi" w:cstheme="minorHAnsi"/>
          <w:sz w:val="24"/>
          <w:szCs w:val="24"/>
        </w:rPr>
        <w:t>Service</w:t>
      </w:r>
      <w:r w:rsidR="00B42E50">
        <w:rPr>
          <w:rFonts w:asciiTheme="minorHAnsi" w:hAnsiTheme="minorHAnsi" w:cstheme="minorHAnsi"/>
          <w:sz w:val="24"/>
          <w:szCs w:val="24"/>
        </w:rPr>
        <w:t>(s)</w:t>
      </w:r>
      <w:r w:rsidRPr="003F5148">
        <w:rPr>
          <w:rFonts w:asciiTheme="minorHAnsi" w:hAnsiTheme="minorHAnsi" w:cstheme="minorHAnsi"/>
          <w:sz w:val="24"/>
          <w:szCs w:val="24"/>
        </w:rPr>
        <w:t xml:space="preserve"> which will be a replacement for an existing Service</w:t>
      </w:r>
      <w:r w:rsidR="00B42E50">
        <w:rPr>
          <w:rFonts w:asciiTheme="minorHAnsi" w:hAnsiTheme="minorHAnsi" w:cstheme="minorHAnsi"/>
          <w:sz w:val="24"/>
          <w:szCs w:val="24"/>
        </w:rPr>
        <w:t>(s)</w:t>
      </w:r>
      <w:r w:rsidRPr="003F5148">
        <w:rPr>
          <w:rFonts w:asciiTheme="minorHAnsi" w:hAnsiTheme="minorHAnsi" w:cstheme="minorHAnsi"/>
          <w:sz w:val="24"/>
          <w:szCs w:val="24"/>
        </w:rPr>
        <w:t xml:space="preserve">. When introducing </w:t>
      </w:r>
      <w:r w:rsidRPr="00062FB4">
        <w:rPr>
          <w:rFonts w:asciiTheme="minorHAnsi" w:hAnsiTheme="minorHAnsi" w:cstheme="minorHAnsi"/>
          <w:sz w:val="24"/>
          <w:szCs w:val="24"/>
        </w:rPr>
        <w:t>such</w:t>
      </w:r>
      <w:r w:rsidRPr="003F5148">
        <w:rPr>
          <w:rFonts w:asciiTheme="minorHAnsi" w:hAnsiTheme="minorHAnsi" w:cstheme="minorHAnsi"/>
          <w:sz w:val="24"/>
          <w:szCs w:val="24"/>
        </w:rPr>
        <w:t xml:space="preserve"> Service</w:t>
      </w:r>
      <w:r w:rsidR="00B42E50">
        <w:rPr>
          <w:rFonts w:asciiTheme="minorHAnsi" w:hAnsiTheme="minorHAnsi" w:cstheme="minorHAnsi"/>
          <w:sz w:val="24"/>
          <w:szCs w:val="24"/>
        </w:rPr>
        <w:t>(s)</w:t>
      </w:r>
      <w:r w:rsidRPr="003F5148">
        <w:rPr>
          <w:rFonts w:asciiTheme="minorHAnsi" w:hAnsiTheme="minorHAnsi" w:cstheme="minorHAnsi"/>
          <w:sz w:val="24"/>
          <w:szCs w:val="24"/>
        </w:rPr>
        <w:t xml:space="preserve">, the Supplier </w:t>
      </w:r>
      <w:r w:rsidRPr="00062FB4">
        <w:rPr>
          <w:rFonts w:asciiTheme="minorHAnsi" w:hAnsiTheme="minorHAnsi" w:cstheme="minorHAnsi"/>
          <w:sz w:val="24"/>
          <w:szCs w:val="24"/>
        </w:rPr>
        <w:t>shall</w:t>
      </w:r>
      <w:r w:rsidRPr="003F5148">
        <w:rPr>
          <w:rFonts w:asciiTheme="minorHAnsi" w:hAnsiTheme="minorHAnsi" w:cstheme="minorHAnsi"/>
          <w:sz w:val="24"/>
          <w:szCs w:val="24"/>
        </w:rPr>
        <w:t xml:space="preserve"> follow the procedure set out in this paragraph 5 </w:t>
      </w:r>
      <w:r w:rsidRPr="00062FB4">
        <w:rPr>
          <w:rFonts w:asciiTheme="minorHAnsi" w:hAnsiTheme="minorHAnsi" w:cstheme="minorHAnsi"/>
          <w:sz w:val="24"/>
          <w:szCs w:val="24"/>
        </w:rPr>
        <w:t xml:space="preserve">and </w:t>
      </w:r>
      <w:r w:rsidRPr="003F5148">
        <w:rPr>
          <w:rFonts w:asciiTheme="minorHAnsi" w:hAnsiTheme="minorHAnsi" w:cstheme="minorHAnsi"/>
          <w:sz w:val="24"/>
          <w:szCs w:val="24"/>
        </w:rPr>
        <w:t>provid</w:t>
      </w:r>
      <w:r w:rsidRPr="00062FB4">
        <w:rPr>
          <w:rFonts w:asciiTheme="minorHAnsi" w:hAnsiTheme="minorHAnsi" w:cstheme="minorHAnsi"/>
          <w:sz w:val="24"/>
          <w:szCs w:val="24"/>
        </w:rPr>
        <w:t>e</w:t>
      </w:r>
      <w:r w:rsidRPr="003F5148">
        <w:rPr>
          <w:rFonts w:asciiTheme="minorHAnsi" w:hAnsiTheme="minorHAnsi" w:cstheme="minorHAnsi"/>
          <w:sz w:val="24"/>
          <w:szCs w:val="24"/>
        </w:rPr>
        <w:t xml:space="preserve"> full </w:t>
      </w:r>
      <w:r w:rsidRPr="00062FB4">
        <w:rPr>
          <w:rFonts w:asciiTheme="minorHAnsi" w:hAnsiTheme="minorHAnsi" w:cstheme="minorHAnsi"/>
          <w:sz w:val="24"/>
          <w:szCs w:val="24"/>
        </w:rPr>
        <w:t>breakdown of the proposed Charges including but not limited to fixed costs, variable costs and Supplier’s proposed margin.</w:t>
      </w:r>
      <w:r w:rsidR="003F5148" w:rsidRPr="003F5148">
        <w:rPr>
          <w:rFonts w:asciiTheme="minorHAnsi" w:hAnsiTheme="minorHAnsi" w:cstheme="minorHAnsi"/>
          <w:sz w:val="24"/>
          <w:szCs w:val="24"/>
        </w:rPr>
        <w:t xml:space="preserve"> </w:t>
      </w:r>
      <w:r w:rsidRPr="00062FB4">
        <w:rPr>
          <w:rFonts w:asciiTheme="minorHAnsi" w:hAnsiTheme="minorHAnsi" w:cstheme="minorHAnsi"/>
          <w:sz w:val="24"/>
          <w:szCs w:val="24"/>
        </w:rPr>
        <w:t>If the Authority is not content with the level of detail in the breakdown provided and/or disputes the proposed Charges, either Party may escalate via the Dispute Resolution Procedure as set out in Schedule 8.4 (Dispute Resolution Procedure).</w:t>
      </w:r>
    </w:p>
    <w:p w14:paraId="1EA925DE" w14:textId="5DBB4F7E" w:rsidR="00D3711F" w:rsidRPr="00F27A4D" w:rsidRDefault="00D70A8F" w:rsidP="00C56EB2">
      <w:pPr>
        <w:pStyle w:val="Heading1"/>
        <w:numPr>
          <w:ilvl w:val="0"/>
          <w:numId w:val="23"/>
        </w:numPr>
        <w:jc w:val="both"/>
        <w:rPr>
          <w:rFonts w:asciiTheme="minorHAnsi" w:eastAsiaTheme="minorEastAsia" w:hAnsiTheme="minorHAnsi" w:cstheme="minorHAnsi"/>
          <w:sz w:val="24"/>
          <w:szCs w:val="24"/>
        </w:rPr>
      </w:pPr>
      <w:r w:rsidRPr="1F1C5B5C">
        <w:rPr>
          <w:rFonts w:asciiTheme="minorHAnsi" w:hAnsiTheme="minorHAnsi" w:cstheme="minorBidi"/>
          <w:sz w:val="24"/>
          <w:szCs w:val="24"/>
        </w:rPr>
        <w:t>INVOICING</w:t>
      </w:r>
      <w:r w:rsidRPr="1F1C5B5C">
        <w:rPr>
          <w:rFonts w:asciiTheme="minorHAnsi" w:eastAsiaTheme="minorEastAsia" w:hAnsiTheme="minorHAnsi" w:cstheme="minorBidi"/>
          <w:sz w:val="24"/>
          <w:szCs w:val="24"/>
        </w:rPr>
        <w:t xml:space="preserve"> OF THE CHARGES</w:t>
      </w:r>
    </w:p>
    <w:p w14:paraId="20B9149A" w14:textId="49302703" w:rsidR="004A44E5" w:rsidRPr="00F27A4D" w:rsidRDefault="004A44E5" w:rsidP="003857DE">
      <w:pPr>
        <w:pStyle w:val="Heading3"/>
        <w:numPr>
          <w:ilvl w:val="1"/>
          <w:numId w:val="23"/>
        </w:numPr>
        <w:spacing w:line="259" w:lineRule="auto"/>
        <w:rPr>
          <w:rFonts w:asciiTheme="minorHAnsi" w:eastAsiaTheme="minorEastAsia" w:hAnsiTheme="minorHAnsi" w:cstheme="minorHAnsi"/>
          <w:sz w:val="24"/>
          <w:szCs w:val="24"/>
        </w:rPr>
      </w:pPr>
      <w:r w:rsidRPr="1F1C5B5C">
        <w:rPr>
          <w:rFonts w:asciiTheme="minorHAnsi" w:eastAsiaTheme="minorEastAsia" w:hAnsiTheme="minorHAnsi" w:cstheme="minorBidi"/>
          <w:sz w:val="24"/>
          <w:szCs w:val="24"/>
        </w:rPr>
        <w:t>Within 30 days of the Effective Date, the Supplier shall:</w:t>
      </w:r>
    </w:p>
    <w:p w14:paraId="52EC9051" w14:textId="46FFABF5" w:rsidR="004A44E5" w:rsidRPr="00F27A4D" w:rsidRDefault="004A44E5" w:rsidP="0D0053E4">
      <w:pPr>
        <w:pStyle w:val="Heading3"/>
        <w:numPr>
          <w:ilvl w:val="2"/>
          <w:numId w:val="23"/>
        </w:numPr>
        <w:spacing w:line="259" w:lineRule="auto"/>
        <w:rPr>
          <w:rFonts w:asciiTheme="minorHAnsi" w:eastAsiaTheme="minorEastAsia" w:hAnsiTheme="minorHAnsi" w:cstheme="minorBidi"/>
          <w:sz w:val="24"/>
          <w:szCs w:val="24"/>
        </w:rPr>
      </w:pPr>
      <w:r w:rsidRPr="1F1C5B5C">
        <w:rPr>
          <w:rFonts w:asciiTheme="minorHAnsi" w:eastAsiaTheme="minorEastAsia" w:hAnsiTheme="minorHAnsi" w:cstheme="minorBidi"/>
          <w:sz w:val="24"/>
          <w:szCs w:val="24"/>
        </w:rPr>
        <w:lastRenderedPageBreak/>
        <w:t xml:space="preserve">prepare and provide to the Authority for approval a proposed </w:t>
      </w:r>
      <w:r w:rsidR="000728C4" w:rsidRPr="1F1C5B5C">
        <w:rPr>
          <w:rFonts w:asciiTheme="minorHAnsi" w:eastAsiaTheme="minorEastAsia" w:hAnsiTheme="minorHAnsi" w:cstheme="minorBidi"/>
          <w:sz w:val="24"/>
          <w:szCs w:val="24"/>
        </w:rPr>
        <w:t xml:space="preserve">invoicing </w:t>
      </w:r>
      <w:r w:rsidRPr="1F1C5B5C">
        <w:rPr>
          <w:rFonts w:asciiTheme="minorHAnsi" w:eastAsiaTheme="minorEastAsia" w:hAnsiTheme="minorHAnsi" w:cstheme="minorBidi"/>
          <w:sz w:val="24"/>
          <w:szCs w:val="24"/>
        </w:rPr>
        <w:t xml:space="preserve">template which is to be used for any invoicing under this Agreement. Such </w:t>
      </w:r>
      <w:r w:rsidR="000728C4" w:rsidRPr="1F1C5B5C">
        <w:rPr>
          <w:rFonts w:asciiTheme="minorHAnsi" w:eastAsiaTheme="minorEastAsia" w:hAnsiTheme="minorHAnsi" w:cstheme="minorBidi"/>
          <w:sz w:val="24"/>
          <w:szCs w:val="24"/>
        </w:rPr>
        <w:t xml:space="preserve">invoicing </w:t>
      </w:r>
      <w:r w:rsidRPr="1F1C5B5C">
        <w:rPr>
          <w:rFonts w:asciiTheme="minorHAnsi" w:eastAsiaTheme="minorEastAsia" w:hAnsiTheme="minorHAnsi" w:cstheme="minorBidi"/>
          <w:sz w:val="24"/>
          <w:szCs w:val="24"/>
        </w:rPr>
        <w:t xml:space="preserve">template shall </w:t>
      </w:r>
      <w:r w:rsidR="71081F97" w:rsidRPr="1F1C5B5C">
        <w:rPr>
          <w:rFonts w:asciiTheme="minorHAnsi" w:eastAsiaTheme="minorEastAsia" w:hAnsiTheme="minorHAnsi" w:cstheme="minorBidi"/>
          <w:sz w:val="24"/>
          <w:szCs w:val="24"/>
        </w:rPr>
        <w:t xml:space="preserve">include, as </w:t>
      </w:r>
      <w:r w:rsidRPr="1F1C5B5C">
        <w:rPr>
          <w:rFonts w:asciiTheme="minorHAnsi" w:eastAsiaTheme="minorEastAsia" w:hAnsiTheme="minorHAnsi" w:cstheme="minorBidi"/>
          <w:sz w:val="24"/>
          <w:szCs w:val="24"/>
        </w:rPr>
        <w:t>a minimum, the following details:</w:t>
      </w:r>
    </w:p>
    <w:p w14:paraId="15A04EDC" w14:textId="516BC825" w:rsidR="004A44E5" w:rsidRPr="00CD5B28" w:rsidRDefault="00412DC1" w:rsidP="00412DC1">
      <w:pPr>
        <w:widowControl w:val="0"/>
        <w:numPr>
          <w:ilvl w:val="0"/>
          <w:numId w:val="35"/>
        </w:numPr>
        <w:tabs>
          <w:tab w:val="clear" w:pos="720"/>
        </w:tabs>
        <w:ind w:left="1985" w:hanging="567"/>
        <w:rPr>
          <w:rFonts w:asciiTheme="minorHAnsi" w:hAnsiTheme="minorHAnsi" w:cstheme="minorHAnsi"/>
          <w:color w:val="000000"/>
          <w:sz w:val="24"/>
          <w:szCs w:val="24"/>
        </w:rPr>
      </w:pPr>
      <w:r>
        <w:rPr>
          <w:rFonts w:asciiTheme="minorHAnsi" w:hAnsiTheme="minorHAnsi" w:cstheme="minorHAnsi"/>
          <w:color w:val="000000"/>
          <w:sz w:val="24"/>
          <w:szCs w:val="24"/>
        </w:rPr>
        <w:t>i</w:t>
      </w:r>
      <w:r w:rsidR="004A44E5" w:rsidRPr="00CD5B28">
        <w:rPr>
          <w:rFonts w:asciiTheme="minorHAnsi" w:hAnsiTheme="minorHAnsi" w:cstheme="minorHAnsi"/>
          <w:color w:val="000000"/>
          <w:sz w:val="24"/>
          <w:szCs w:val="24"/>
        </w:rPr>
        <w:t xml:space="preserve">nvoice </w:t>
      </w:r>
      <w:r>
        <w:rPr>
          <w:rFonts w:asciiTheme="minorHAnsi" w:hAnsiTheme="minorHAnsi" w:cstheme="minorHAnsi"/>
          <w:color w:val="000000"/>
          <w:sz w:val="24"/>
          <w:szCs w:val="24"/>
        </w:rPr>
        <w:t>n</w:t>
      </w:r>
      <w:r w:rsidR="004A44E5" w:rsidRPr="00CD5B28">
        <w:rPr>
          <w:rFonts w:asciiTheme="minorHAnsi" w:hAnsiTheme="minorHAnsi" w:cstheme="minorHAnsi"/>
          <w:color w:val="000000"/>
          <w:sz w:val="24"/>
          <w:szCs w:val="24"/>
        </w:rPr>
        <w:t>umber</w:t>
      </w:r>
      <w:r>
        <w:rPr>
          <w:rFonts w:asciiTheme="minorHAnsi" w:hAnsiTheme="minorHAnsi" w:cstheme="minorHAnsi"/>
          <w:color w:val="000000"/>
          <w:sz w:val="24"/>
          <w:szCs w:val="24"/>
        </w:rPr>
        <w:t>;</w:t>
      </w:r>
    </w:p>
    <w:p w14:paraId="41FE1328" w14:textId="645A4BBE" w:rsidR="004A44E5" w:rsidRPr="00CD5B28" w:rsidRDefault="00412DC1" w:rsidP="00412DC1">
      <w:pPr>
        <w:widowControl w:val="0"/>
        <w:numPr>
          <w:ilvl w:val="0"/>
          <w:numId w:val="35"/>
        </w:numPr>
        <w:tabs>
          <w:tab w:val="clear" w:pos="720"/>
        </w:tabs>
        <w:ind w:left="1985" w:hanging="567"/>
        <w:rPr>
          <w:rFonts w:asciiTheme="minorHAnsi" w:hAnsiTheme="minorHAnsi" w:cstheme="minorHAnsi"/>
          <w:color w:val="000000"/>
          <w:sz w:val="24"/>
          <w:szCs w:val="24"/>
        </w:rPr>
      </w:pPr>
      <w:r>
        <w:rPr>
          <w:rFonts w:asciiTheme="minorHAnsi" w:hAnsiTheme="minorHAnsi" w:cstheme="minorHAnsi"/>
          <w:color w:val="000000"/>
          <w:sz w:val="24"/>
          <w:szCs w:val="24"/>
        </w:rPr>
        <w:t>i</w:t>
      </w:r>
      <w:r w:rsidR="004A44E5" w:rsidRPr="00CD5B28">
        <w:rPr>
          <w:rFonts w:asciiTheme="minorHAnsi" w:hAnsiTheme="minorHAnsi" w:cstheme="minorHAnsi"/>
          <w:color w:val="000000"/>
          <w:sz w:val="24"/>
          <w:szCs w:val="24"/>
        </w:rPr>
        <w:t xml:space="preserve">nvoice </w:t>
      </w:r>
      <w:r>
        <w:rPr>
          <w:rFonts w:asciiTheme="minorHAnsi" w:hAnsiTheme="minorHAnsi" w:cstheme="minorHAnsi"/>
          <w:color w:val="000000"/>
          <w:sz w:val="24"/>
          <w:szCs w:val="24"/>
        </w:rPr>
        <w:t>d</w:t>
      </w:r>
      <w:r w:rsidR="004A44E5" w:rsidRPr="00CD5B28">
        <w:rPr>
          <w:rFonts w:asciiTheme="minorHAnsi" w:hAnsiTheme="minorHAnsi" w:cstheme="minorHAnsi"/>
          <w:color w:val="000000"/>
          <w:sz w:val="24"/>
          <w:szCs w:val="24"/>
        </w:rPr>
        <w:t>ate</w:t>
      </w:r>
      <w:r>
        <w:rPr>
          <w:rFonts w:asciiTheme="minorHAnsi" w:hAnsiTheme="minorHAnsi" w:cstheme="minorHAnsi"/>
          <w:color w:val="000000"/>
          <w:sz w:val="24"/>
          <w:szCs w:val="24"/>
        </w:rPr>
        <w:t>;</w:t>
      </w:r>
    </w:p>
    <w:p w14:paraId="4B31B913" w14:textId="5F3281BA" w:rsidR="004A44E5" w:rsidRPr="00CD5B28" w:rsidRDefault="004A44E5" w:rsidP="00412DC1">
      <w:pPr>
        <w:widowControl w:val="0"/>
        <w:numPr>
          <w:ilvl w:val="0"/>
          <w:numId w:val="35"/>
        </w:numPr>
        <w:tabs>
          <w:tab w:val="clear" w:pos="720"/>
        </w:tabs>
        <w:ind w:left="1985" w:hanging="567"/>
        <w:rPr>
          <w:rFonts w:asciiTheme="minorHAnsi" w:hAnsiTheme="minorHAnsi" w:cstheme="minorHAnsi"/>
          <w:color w:val="000000"/>
          <w:sz w:val="24"/>
          <w:szCs w:val="24"/>
        </w:rPr>
      </w:pPr>
      <w:r w:rsidRPr="00CD5B28">
        <w:rPr>
          <w:rFonts w:asciiTheme="minorHAnsi" w:hAnsiTheme="minorHAnsi" w:cstheme="minorHAnsi"/>
          <w:color w:val="000000"/>
          <w:sz w:val="24"/>
          <w:szCs w:val="24"/>
        </w:rPr>
        <w:t>Service Period</w:t>
      </w:r>
      <w:r w:rsidR="00412DC1">
        <w:rPr>
          <w:rFonts w:asciiTheme="minorHAnsi" w:hAnsiTheme="minorHAnsi" w:cstheme="minorHAnsi"/>
          <w:color w:val="000000"/>
          <w:sz w:val="24"/>
          <w:szCs w:val="24"/>
        </w:rPr>
        <w:t>;</w:t>
      </w:r>
    </w:p>
    <w:p w14:paraId="4D95FC0C" w14:textId="05D8B702" w:rsidR="004A44E5" w:rsidRPr="00CD5B28" w:rsidRDefault="004A44E5" w:rsidP="00412DC1">
      <w:pPr>
        <w:widowControl w:val="0"/>
        <w:numPr>
          <w:ilvl w:val="0"/>
          <w:numId w:val="35"/>
        </w:numPr>
        <w:tabs>
          <w:tab w:val="clear" w:pos="720"/>
        </w:tabs>
        <w:ind w:left="1985" w:hanging="567"/>
        <w:rPr>
          <w:rFonts w:asciiTheme="minorHAnsi" w:hAnsiTheme="minorHAnsi" w:cstheme="minorHAnsi"/>
          <w:color w:val="000000"/>
          <w:sz w:val="24"/>
          <w:szCs w:val="24"/>
        </w:rPr>
      </w:pPr>
      <w:r w:rsidRPr="00CD5B28">
        <w:rPr>
          <w:rFonts w:asciiTheme="minorHAnsi" w:hAnsiTheme="minorHAnsi" w:cstheme="minorHAnsi"/>
          <w:color w:val="000000"/>
          <w:sz w:val="24"/>
          <w:szCs w:val="24"/>
        </w:rPr>
        <w:t xml:space="preserve">Authority/Service Recipient </w:t>
      </w:r>
      <w:r w:rsidR="00412DC1">
        <w:rPr>
          <w:rFonts w:asciiTheme="minorHAnsi" w:hAnsiTheme="minorHAnsi" w:cstheme="minorHAnsi"/>
          <w:color w:val="000000"/>
          <w:sz w:val="24"/>
          <w:szCs w:val="24"/>
        </w:rPr>
        <w:t>n</w:t>
      </w:r>
      <w:r w:rsidRPr="00CD5B28">
        <w:rPr>
          <w:rFonts w:asciiTheme="minorHAnsi" w:hAnsiTheme="minorHAnsi" w:cstheme="minorHAnsi"/>
          <w:color w:val="000000"/>
          <w:sz w:val="24"/>
          <w:szCs w:val="24"/>
        </w:rPr>
        <w:t>ame</w:t>
      </w:r>
      <w:r w:rsidR="00412DC1">
        <w:rPr>
          <w:rFonts w:asciiTheme="minorHAnsi" w:hAnsiTheme="minorHAnsi" w:cstheme="minorHAnsi"/>
          <w:color w:val="000000"/>
          <w:sz w:val="24"/>
          <w:szCs w:val="24"/>
        </w:rPr>
        <w:t>;</w:t>
      </w:r>
    </w:p>
    <w:p w14:paraId="0DF332A7" w14:textId="49539362" w:rsidR="004A44E5" w:rsidRPr="00CD5B28" w:rsidRDefault="00D164D2" w:rsidP="00412DC1">
      <w:pPr>
        <w:widowControl w:val="0"/>
        <w:numPr>
          <w:ilvl w:val="0"/>
          <w:numId w:val="35"/>
        </w:numPr>
        <w:tabs>
          <w:tab w:val="clear" w:pos="720"/>
        </w:tabs>
        <w:ind w:left="1985" w:hanging="567"/>
        <w:rPr>
          <w:rFonts w:asciiTheme="minorHAnsi" w:hAnsiTheme="minorHAnsi" w:cstheme="minorHAnsi"/>
          <w:color w:val="000000"/>
          <w:sz w:val="24"/>
          <w:szCs w:val="24"/>
        </w:rPr>
      </w:pPr>
      <w:r>
        <w:rPr>
          <w:rFonts w:asciiTheme="minorHAnsi" w:hAnsiTheme="minorHAnsi" w:cstheme="minorHAnsi"/>
          <w:color w:val="000000"/>
          <w:sz w:val="24"/>
          <w:szCs w:val="24"/>
        </w:rPr>
        <w:t>bank</w:t>
      </w:r>
      <w:r w:rsidR="00412DC1">
        <w:rPr>
          <w:rFonts w:asciiTheme="minorHAnsi" w:hAnsiTheme="minorHAnsi" w:cstheme="minorHAnsi"/>
          <w:color w:val="000000"/>
          <w:sz w:val="24"/>
          <w:szCs w:val="24"/>
        </w:rPr>
        <w:t xml:space="preserve"> </w:t>
      </w:r>
      <w:r w:rsidR="000728C4">
        <w:rPr>
          <w:rFonts w:asciiTheme="minorHAnsi" w:hAnsiTheme="minorHAnsi" w:cstheme="minorHAnsi"/>
          <w:color w:val="000000"/>
          <w:sz w:val="24"/>
          <w:szCs w:val="24"/>
        </w:rPr>
        <w:t>a</w:t>
      </w:r>
      <w:r w:rsidR="000728C4" w:rsidRPr="00CD5B28">
        <w:rPr>
          <w:rFonts w:asciiTheme="minorHAnsi" w:hAnsiTheme="minorHAnsi" w:cstheme="minorHAnsi"/>
          <w:color w:val="000000"/>
          <w:sz w:val="24"/>
          <w:szCs w:val="24"/>
        </w:rPr>
        <w:t xml:space="preserve">ccount </w:t>
      </w:r>
      <w:r w:rsidR="00412DC1">
        <w:rPr>
          <w:rFonts w:asciiTheme="minorHAnsi" w:hAnsiTheme="minorHAnsi" w:cstheme="minorHAnsi"/>
          <w:color w:val="000000"/>
          <w:sz w:val="24"/>
          <w:szCs w:val="24"/>
        </w:rPr>
        <w:t>n</w:t>
      </w:r>
      <w:r w:rsidR="004A44E5" w:rsidRPr="00CD5B28">
        <w:rPr>
          <w:rFonts w:asciiTheme="minorHAnsi" w:hAnsiTheme="minorHAnsi" w:cstheme="minorHAnsi"/>
          <w:color w:val="000000"/>
          <w:sz w:val="24"/>
          <w:szCs w:val="24"/>
        </w:rPr>
        <w:t>umber</w:t>
      </w:r>
      <w:r w:rsidR="000728C4">
        <w:rPr>
          <w:rFonts w:asciiTheme="minorHAnsi" w:hAnsiTheme="minorHAnsi" w:cstheme="minorHAnsi"/>
          <w:color w:val="000000"/>
          <w:sz w:val="24"/>
          <w:szCs w:val="24"/>
        </w:rPr>
        <w:t xml:space="preserve"> (to which the invoice relates)</w:t>
      </w:r>
      <w:r w:rsidR="00412DC1">
        <w:rPr>
          <w:rFonts w:asciiTheme="minorHAnsi" w:hAnsiTheme="minorHAnsi" w:cstheme="minorHAnsi"/>
          <w:color w:val="000000"/>
          <w:sz w:val="24"/>
          <w:szCs w:val="24"/>
        </w:rPr>
        <w:t>;</w:t>
      </w:r>
    </w:p>
    <w:p w14:paraId="45EADF6C" w14:textId="230CBF2B" w:rsidR="004A44E5" w:rsidRPr="00CD5B28" w:rsidRDefault="00D164D2" w:rsidP="00412DC1">
      <w:pPr>
        <w:widowControl w:val="0"/>
        <w:numPr>
          <w:ilvl w:val="0"/>
          <w:numId w:val="35"/>
        </w:numPr>
        <w:tabs>
          <w:tab w:val="clear" w:pos="720"/>
        </w:tabs>
        <w:ind w:left="1985" w:hanging="567"/>
        <w:rPr>
          <w:rFonts w:asciiTheme="minorHAnsi" w:hAnsiTheme="minorHAnsi" w:cstheme="minorHAnsi"/>
          <w:color w:val="000000"/>
          <w:sz w:val="24"/>
          <w:szCs w:val="24"/>
        </w:rPr>
      </w:pPr>
      <w:r>
        <w:rPr>
          <w:rFonts w:asciiTheme="minorHAnsi" w:hAnsiTheme="minorHAnsi" w:cstheme="minorHAnsi"/>
          <w:color w:val="000000"/>
          <w:sz w:val="24"/>
          <w:szCs w:val="24"/>
        </w:rPr>
        <w:t>bank</w:t>
      </w:r>
      <w:r w:rsidR="00412DC1">
        <w:rPr>
          <w:rFonts w:asciiTheme="minorHAnsi" w:hAnsiTheme="minorHAnsi" w:cstheme="minorHAnsi"/>
          <w:color w:val="000000"/>
          <w:sz w:val="24"/>
          <w:szCs w:val="24"/>
        </w:rPr>
        <w:t xml:space="preserve"> </w:t>
      </w:r>
      <w:r w:rsidR="000728C4">
        <w:rPr>
          <w:rFonts w:asciiTheme="minorHAnsi" w:hAnsiTheme="minorHAnsi" w:cstheme="minorHAnsi"/>
          <w:color w:val="000000"/>
          <w:sz w:val="24"/>
          <w:szCs w:val="24"/>
        </w:rPr>
        <w:t>a</w:t>
      </w:r>
      <w:r w:rsidR="000728C4" w:rsidRPr="00CD5B28">
        <w:rPr>
          <w:rFonts w:asciiTheme="minorHAnsi" w:hAnsiTheme="minorHAnsi" w:cstheme="minorHAnsi"/>
          <w:color w:val="000000"/>
          <w:sz w:val="24"/>
          <w:szCs w:val="24"/>
        </w:rPr>
        <w:t xml:space="preserve">ccount </w:t>
      </w:r>
      <w:r w:rsidR="00412DC1">
        <w:rPr>
          <w:rFonts w:asciiTheme="minorHAnsi" w:hAnsiTheme="minorHAnsi" w:cstheme="minorHAnsi"/>
          <w:color w:val="000000"/>
          <w:sz w:val="24"/>
          <w:szCs w:val="24"/>
        </w:rPr>
        <w:t>n</w:t>
      </w:r>
      <w:r w:rsidR="004A44E5" w:rsidRPr="00CD5B28">
        <w:rPr>
          <w:rFonts w:asciiTheme="minorHAnsi" w:hAnsiTheme="minorHAnsi" w:cstheme="minorHAnsi"/>
          <w:color w:val="000000"/>
          <w:sz w:val="24"/>
          <w:szCs w:val="24"/>
        </w:rPr>
        <w:t>ame</w:t>
      </w:r>
      <w:r w:rsidR="000728C4">
        <w:rPr>
          <w:rFonts w:asciiTheme="minorHAnsi" w:hAnsiTheme="minorHAnsi" w:cstheme="minorHAnsi"/>
          <w:color w:val="000000"/>
          <w:sz w:val="24"/>
          <w:szCs w:val="24"/>
        </w:rPr>
        <w:t xml:space="preserve"> (to which the invoice relates)</w:t>
      </w:r>
      <w:r w:rsidR="00412DC1">
        <w:rPr>
          <w:rFonts w:asciiTheme="minorHAnsi" w:hAnsiTheme="minorHAnsi" w:cstheme="minorHAnsi"/>
          <w:color w:val="000000"/>
          <w:sz w:val="24"/>
          <w:szCs w:val="24"/>
        </w:rPr>
        <w:t>;</w:t>
      </w:r>
    </w:p>
    <w:p w14:paraId="5E8A1942" w14:textId="23B1CB75" w:rsidR="004A44E5" w:rsidRPr="00CD5B28" w:rsidRDefault="004A44E5" w:rsidP="00412DC1">
      <w:pPr>
        <w:widowControl w:val="0"/>
        <w:numPr>
          <w:ilvl w:val="0"/>
          <w:numId w:val="35"/>
        </w:numPr>
        <w:tabs>
          <w:tab w:val="clear" w:pos="720"/>
        </w:tabs>
        <w:ind w:left="1985" w:hanging="567"/>
        <w:rPr>
          <w:rFonts w:asciiTheme="minorHAnsi" w:hAnsiTheme="minorHAnsi" w:cstheme="minorHAnsi"/>
          <w:color w:val="000000"/>
          <w:sz w:val="24"/>
          <w:szCs w:val="24"/>
        </w:rPr>
      </w:pPr>
      <w:r w:rsidRPr="00CD5B28">
        <w:rPr>
          <w:rFonts w:asciiTheme="minorHAnsi" w:hAnsiTheme="minorHAnsi" w:cstheme="minorHAnsi"/>
          <w:color w:val="000000"/>
          <w:sz w:val="24"/>
          <w:szCs w:val="24"/>
        </w:rPr>
        <w:t xml:space="preserve">Service </w:t>
      </w:r>
      <w:r w:rsidR="00412DC1">
        <w:rPr>
          <w:rFonts w:asciiTheme="minorHAnsi" w:hAnsiTheme="minorHAnsi" w:cstheme="minorHAnsi"/>
          <w:color w:val="000000"/>
          <w:sz w:val="24"/>
          <w:szCs w:val="24"/>
        </w:rPr>
        <w:t>n</w:t>
      </w:r>
      <w:r w:rsidRPr="00CD5B28">
        <w:rPr>
          <w:rFonts w:asciiTheme="minorHAnsi" w:hAnsiTheme="minorHAnsi" w:cstheme="minorHAnsi"/>
          <w:color w:val="000000"/>
          <w:sz w:val="24"/>
          <w:szCs w:val="24"/>
        </w:rPr>
        <w:t>ame</w:t>
      </w:r>
      <w:r w:rsidR="00412DC1">
        <w:rPr>
          <w:rFonts w:asciiTheme="minorHAnsi" w:hAnsiTheme="minorHAnsi" w:cstheme="minorHAnsi"/>
          <w:color w:val="000000"/>
          <w:sz w:val="24"/>
          <w:szCs w:val="24"/>
        </w:rPr>
        <w:t>;</w:t>
      </w:r>
    </w:p>
    <w:p w14:paraId="72F7EFCF" w14:textId="34DF4D62" w:rsidR="004A44E5" w:rsidRPr="00CD5B28" w:rsidRDefault="004A44E5" w:rsidP="00412DC1">
      <w:pPr>
        <w:widowControl w:val="0"/>
        <w:numPr>
          <w:ilvl w:val="0"/>
          <w:numId w:val="35"/>
        </w:numPr>
        <w:tabs>
          <w:tab w:val="clear" w:pos="720"/>
        </w:tabs>
        <w:ind w:left="1985" w:hanging="567"/>
        <w:rPr>
          <w:rFonts w:asciiTheme="minorHAnsi" w:hAnsiTheme="minorHAnsi" w:cstheme="minorHAnsi"/>
          <w:color w:val="000000"/>
          <w:sz w:val="24"/>
          <w:szCs w:val="24"/>
        </w:rPr>
      </w:pPr>
      <w:r w:rsidRPr="00CD5B28">
        <w:rPr>
          <w:rFonts w:asciiTheme="minorHAnsi" w:hAnsiTheme="minorHAnsi" w:cstheme="minorHAnsi"/>
          <w:color w:val="000000"/>
          <w:sz w:val="24"/>
          <w:szCs w:val="24"/>
        </w:rPr>
        <w:t xml:space="preserve">Service </w:t>
      </w:r>
      <w:r w:rsidR="00412DC1">
        <w:rPr>
          <w:rFonts w:asciiTheme="minorHAnsi" w:hAnsiTheme="minorHAnsi" w:cstheme="minorHAnsi"/>
          <w:color w:val="000000"/>
          <w:sz w:val="24"/>
          <w:szCs w:val="24"/>
        </w:rPr>
        <w:t>v</w:t>
      </w:r>
      <w:r w:rsidRPr="00CD5B28">
        <w:rPr>
          <w:rFonts w:asciiTheme="minorHAnsi" w:hAnsiTheme="minorHAnsi" w:cstheme="minorHAnsi"/>
          <w:color w:val="000000"/>
          <w:sz w:val="24"/>
          <w:szCs w:val="24"/>
        </w:rPr>
        <w:t>olume</w:t>
      </w:r>
      <w:r w:rsidR="00412DC1">
        <w:rPr>
          <w:rFonts w:asciiTheme="minorHAnsi" w:hAnsiTheme="minorHAnsi" w:cstheme="minorHAnsi"/>
          <w:color w:val="000000"/>
          <w:sz w:val="24"/>
          <w:szCs w:val="24"/>
        </w:rPr>
        <w:t>;</w:t>
      </w:r>
    </w:p>
    <w:p w14:paraId="2CB7DB8D" w14:textId="687312E0" w:rsidR="004A44E5" w:rsidRPr="00CD5B28" w:rsidRDefault="00412DC1" w:rsidP="00412DC1">
      <w:pPr>
        <w:widowControl w:val="0"/>
        <w:numPr>
          <w:ilvl w:val="0"/>
          <w:numId w:val="35"/>
        </w:numPr>
        <w:tabs>
          <w:tab w:val="clear" w:pos="720"/>
        </w:tabs>
        <w:ind w:left="1985" w:hanging="567"/>
        <w:rPr>
          <w:rFonts w:asciiTheme="minorHAnsi" w:hAnsiTheme="minorHAnsi" w:cstheme="minorHAnsi"/>
          <w:color w:val="000000"/>
          <w:sz w:val="24"/>
          <w:szCs w:val="24"/>
        </w:rPr>
      </w:pPr>
      <w:r>
        <w:rPr>
          <w:rFonts w:asciiTheme="minorHAnsi" w:hAnsiTheme="minorHAnsi" w:cstheme="minorHAnsi"/>
          <w:color w:val="000000"/>
          <w:sz w:val="24"/>
          <w:szCs w:val="24"/>
        </w:rPr>
        <w:t>t</w:t>
      </w:r>
      <w:r w:rsidR="004A44E5" w:rsidRPr="00CD5B28">
        <w:rPr>
          <w:rFonts w:asciiTheme="minorHAnsi" w:hAnsiTheme="minorHAnsi" w:cstheme="minorHAnsi"/>
          <w:color w:val="000000"/>
          <w:sz w:val="24"/>
          <w:szCs w:val="24"/>
        </w:rPr>
        <w:t xml:space="preserve">otal Service </w:t>
      </w:r>
      <w:r>
        <w:rPr>
          <w:rFonts w:asciiTheme="minorHAnsi" w:hAnsiTheme="minorHAnsi" w:cstheme="minorHAnsi"/>
          <w:color w:val="000000"/>
          <w:sz w:val="24"/>
          <w:szCs w:val="24"/>
        </w:rPr>
        <w:t>u</w:t>
      </w:r>
      <w:r w:rsidR="004A44E5" w:rsidRPr="00CD5B28">
        <w:rPr>
          <w:rFonts w:asciiTheme="minorHAnsi" w:hAnsiTheme="minorHAnsi" w:cstheme="minorHAnsi"/>
          <w:color w:val="000000"/>
          <w:sz w:val="24"/>
          <w:szCs w:val="24"/>
        </w:rPr>
        <w:t xml:space="preserve">nit </w:t>
      </w:r>
      <w:r>
        <w:rPr>
          <w:rFonts w:asciiTheme="minorHAnsi" w:hAnsiTheme="minorHAnsi" w:cstheme="minorHAnsi"/>
          <w:color w:val="000000"/>
          <w:sz w:val="24"/>
          <w:szCs w:val="24"/>
        </w:rPr>
        <w:t>c</w:t>
      </w:r>
      <w:r w:rsidR="004A44E5" w:rsidRPr="00CD5B28">
        <w:rPr>
          <w:rFonts w:asciiTheme="minorHAnsi" w:hAnsiTheme="minorHAnsi" w:cstheme="minorHAnsi"/>
          <w:color w:val="000000"/>
          <w:sz w:val="24"/>
          <w:szCs w:val="24"/>
        </w:rPr>
        <w:t>harge</w:t>
      </w:r>
      <w:r>
        <w:rPr>
          <w:rFonts w:asciiTheme="minorHAnsi" w:hAnsiTheme="minorHAnsi" w:cstheme="minorHAnsi"/>
          <w:color w:val="000000"/>
          <w:sz w:val="24"/>
          <w:szCs w:val="24"/>
        </w:rPr>
        <w:t xml:space="preserve">; </w:t>
      </w:r>
    </w:p>
    <w:p w14:paraId="246E73BC" w14:textId="5EED53BE" w:rsidR="004A44E5" w:rsidRPr="00F27A4D" w:rsidRDefault="00412DC1" w:rsidP="00412DC1">
      <w:pPr>
        <w:widowControl w:val="0"/>
        <w:numPr>
          <w:ilvl w:val="0"/>
          <w:numId w:val="35"/>
        </w:numPr>
        <w:tabs>
          <w:tab w:val="clear" w:pos="720"/>
        </w:tabs>
        <w:ind w:left="1985" w:hanging="567"/>
        <w:rPr>
          <w:rFonts w:asciiTheme="minorHAnsi" w:eastAsiaTheme="minorEastAsia" w:hAnsiTheme="minorHAnsi" w:cstheme="minorHAnsi"/>
          <w:sz w:val="24"/>
          <w:szCs w:val="24"/>
        </w:rPr>
      </w:pPr>
      <w:r>
        <w:rPr>
          <w:rFonts w:asciiTheme="minorHAnsi" w:hAnsiTheme="minorHAnsi" w:cstheme="minorHAnsi"/>
          <w:color w:val="000000"/>
          <w:sz w:val="24"/>
          <w:szCs w:val="24"/>
        </w:rPr>
        <w:t>t</w:t>
      </w:r>
      <w:r w:rsidR="004A44E5" w:rsidRPr="00CD5B28">
        <w:rPr>
          <w:rFonts w:asciiTheme="minorHAnsi" w:hAnsiTheme="minorHAnsi" w:cstheme="minorHAnsi"/>
          <w:color w:val="000000"/>
          <w:sz w:val="24"/>
          <w:szCs w:val="24"/>
        </w:rPr>
        <w:t>otal Charge</w:t>
      </w:r>
      <w:r w:rsidR="004A44E5" w:rsidRPr="00F27A4D">
        <w:rPr>
          <w:rFonts w:asciiTheme="minorHAnsi" w:eastAsiaTheme="minorEastAsia" w:hAnsiTheme="minorHAnsi" w:cstheme="minorHAnsi"/>
          <w:sz w:val="24"/>
          <w:szCs w:val="24"/>
        </w:rPr>
        <w:t>s</w:t>
      </w:r>
      <w:r>
        <w:rPr>
          <w:rFonts w:asciiTheme="minorHAnsi" w:eastAsiaTheme="minorEastAsia" w:hAnsiTheme="minorHAnsi" w:cstheme="minorHAnsi"/>
          <w:sz w:val="24"/>
          <w:szCs w:val="24"/>
        </w:rPr>
        <w:t xml:space="preserve">; </w:t>
      </w:r>
    </w:p>
    <w:p w14:paraId="7A4CE67C" w14:textId="657DF60F" w:rsidR="00412DC1" w:rsidRDefault="004A44E5" w:rsidP="00412DC1">
      <w:pPr>
        <w:pStyle w:val="Heading3"/>
        <w:numPr>
          <w:ilvl w:val="2"/>
          <w:numId w:val="23"/>
        </w:numPr>
        <w:spacing w:line="259" w:lineRule="auto"/>
        <w:rPr>
          <w:rFonts w:asciiTheme="minorHAnsi" w:eastAsiaTheme="minorEastAsia" w:hAnsiTheme="minorHAnsi" w:cstheme="minorHAnsi"/>
          <w:sz w:val="24"/>
          <w:szCs w:val="24"/>
        </w:rPr>
      </w:pPr>
      <w:r w:rsidRPr="1F1C5B5C">
        <w:rPr>
          <w:rFonts w:asciiTheme="minorHAnsi" w:eastAsiaTheme="minorEastAsia" w:hAnsiTheme="minorHAnsi" w:cstheme="minorBidi"/>
          <w:sz w:val="24"/>
          <w:szCs w:val="24"/>
        </w:rPr>
        <w:t>provide details of how and when it proposes that invoices will be provided for each of the relevant Services</w:t>
      </w:r>
      <w:r w:rsidR="00412DC1" w:rsidRPr="1F1C5B5C">
        <w:rPr>
          <w:rFonts w:asciiTheme="minorHAnsi" w:eastAsiaTheme="minorEastAsia" w:hAnsiTheme="minorHAnsi" w:cstheme="minorBidi"/>
          <w:sz w:val="24"/>
          <w:szCs w:val="24"/>
        </w:rPr>
        <w:t>;</w:t>
      </w:r>
      <w:r w:rsidRPr="1F1C5B5C">
        <w:rPr>
          <w:rFonts w:asciiTheme="minorHAnsi" w:eastAsiaTheme="minorEastAsia" w:hAnsiTheme="minorHAnsi" w:cstheme="minorBidi"/>
          <w:sz w:val="24"/>
          <w:szCs w:val="24"/>
        </w:rPr>
        <w:t xml:space="preserve"> and </w:t>
      </w:r>
    </w:p>
    <w:p w14:paraId="31F5C82D" w14:textId="775488E9" w:rsidR="00412DC1" w:rsidRPr="00412DC1" w:rsidRDefault="00412DC1" w:rsidP="00412DC1">
      <w:pPr>
        <w:pStyle w:val="Heading3"/>
        <w:numPr>
          <w:ilvl w:val="2"/>
          <w:numId w:val="23"/>
        </w:numPr>
        <w:spacing w:line="259" w:lineRule="auto"/>
        <w:rPr>
          <w:rFonts w:asciiTheme="minorHAnsi" w:hAnsiTheme="minorHAnsi" w:cstheme="minorHAnsi"/>
          <w:bCs w:val="0"/>
          <w:sz w:val="24"/>
          <w:szCs w:val="24"/>
        </w:rPr>
      </w:pPr>
      <w:r w:rsidRPr="1F1C5B5C">
        <w:rPr>
          <w:rFonts w:asciiTheme="minorHAnsi" w:eastAsiaTheme="minorEastAsia" w:hAnsiTheme="minorHAnsi" w:cstheme="minorBidi"/>
          <w:sz w:val="24"/>
          <w:szCs w:val="24"/>
        </w:rPr>
        <w:t xml:space="preserve">provide details of </w:t>
      </w:r>
      <w:r w:rsidR="000728C4" w:rsidRPr="1F1C5B5C">
        <w:rPr>
          <w:rFonts w:asciiTheme="minorHAnsi" w:eastAsiaTheme="minorEastAsia" w:hAnsiTheme="minorHAnsi" w:cstheme="minorBidi"/>
          <w:sz w:val="24"/>
          <w:szCs w:val="24"/>
        </w:rPr>
        <w:t xml:space="preserve">which Nominated Bank Account </w:t>
      </w:r>
      <w:r w:rsidR="00056E9E" w:rsidRPr="1F1C5B5C">
        <w:rPr>
          <w:rFonts w:asciiTheme="minorHAnsi" w:eastAsiaTheme="minorEastAsia" w:hAnsiTheme="minorHAnsi" w:cstheme="minorBidi"/>
          <w:sz w:val="24"/>
          <w:szCs w:val="24"/>
        </w:rPr>
        <w:t xml:space="preserve">shall be debited </w:t>
      </w:r>
      <w:r w:rsidR="000728C4" w:rsidRPr="1F1C5B5C">
        <w:rPr>
          <w:rFonts w:asciiTheme="minorHAnsi" w:eastAsiaTheme="minorEastAsia" w:hAnsiTheme="minorHAnsi" w:cstheme="minorBidi"/>
          <w:sz w:val="24"/>
          <w:szCs w:val="24"/>
        </w:rPr>
        <w:t xml:space="preserve">and </w:t>
      </w:r>
      <w:r w:rsidR="004A44E5" w:rsidRPr="1F1C5B5C">
        <w:rPr>
          <w:rFonts w:asciiTheme="minorHAnsi" w:eastAsiaTheme="minorEastAsia" w:hAnsiTheme="minorHAnsi" w:cstheme="minorBidi"/>
          <w:sz w:val="24"/>
          <w:szCs w:val="24"/>
        </w:rPr>
        <w:t xml:space="preserve">when </w:t>
      </w:r>
      <w:r w:rsidR="00056E9E" w:rsidRPr="1F1C5B5C">
        <w:rPr>
          <w:rFonts w:asciiTheme="minorHAnsi" w:eastAsiaTheme="minorEastAsia" w:hAnsiTheme="minorHAnsi" w:cstheme="minorBidi"/>
          <w:sz w:val="24"/>
          <w:szCs w:val="24"/>
        </w:rPr>
        <w:t>such</w:t>
      </w:r>
      <w:r w:rsidRPr="1F1C5B5C">
        <w:rPr>
          <w:rFonts w:asciiTheme="minorHAnsi" w:eastAsiaTheme="minorEastAsia" w:hAnsiTheme="minorHAnsi" w:cstheme="minorBidi"/>
          <w:sz w:val="24"/>
          <w:szCs w:val="24"/>
        </w:rPr>
        <w:t xml:space="preserve"> Nominated Bank Account shall be debited</w:t>
      </w:r>
      <w:r w:rsidR="004A44E5" w:rsidRPr="1F1C5B5C">
        <w:rPr>
          <w:rFonts w:asciiTheme="minorHAnsi" w:eastAsiaTheme="minorEastAsia" w:hAnsiTheme="minorHAnsi" w:cstheme="minorBidi"/>
          <w:sz w:val="24"/>
          <w:szCs w:val="24"/>
        </w:rPr>
        <w:t>.</w:t>
      </w:r>
    </w:p>
    <w:p w14:paraId="4AF86DDA" w14:textId="5586DDC8" w:rsidR="00412DC1" w:rsidRDefault="004A44E5" w:rsidP="006C6CDE">
      <w:pPr>
        <w:pStyle w:val="Heading3"/>
        <w:numPr>
          <w:ilvl w:val="1"/>
          <w:numId w:val="23"/>
        </w:numPr>
        <w:spacing w:line="259" w:lineRule="auto"/>
        <w:rPr>
          <w:rFonts w:asciiTheme="minorHAnsi" w:hAnsiTheme="minorHAnsi" w:cstheme="minorHAnsi"/>
          <w:bCs w:val="0"/>
          <w:sz w:val="24"/>
          <w:szCs w:val="24"/>
        </w:rPr>
      </w:pPr>
      <w:r w:rsidRPr="1F1C5B5C">
        <w:rPr>
          <w:rFonts w:asciiTheme="minorHAnsi" w:hAnsiTheme="minorHAnsi" w:cstheme="minorBidi"/>
          <w:sz w:val="24"/>
          <w:szCs w:val="24"/>
        </w:rPr>
        <w:t xml:space="preserve">The Supplier shall make any changes to </w:t>
      </w:r>
      <w:r w:rsidR="00DB36D7" w:rsidRPr="1F1C5B5C">
        <w:rPr>
          <w:rFonts w:asciiTheme="minorHAnsi" w:hAnsiTheme="minorHAnsi" w:cstheme="minorBidi"/>
          <w:sz w:val="24"/>
          <w:szCs w:val="24"/>
        </w:rPr>
        <w:t xml:space="preserve">the process for invoicing and to the </w:t>
      </w:r>
      <w:r w:rsidRPr="1F1C5B5C">
        <w:rPr>
          <w:rFonts w:asciiTheme="minorHAnsi" w:hAnsiTheme="minorHAnsi" w:cstheme="minorBidi"/>
          <w:sz w:val="24"/>
          <w:szCs w:val="24"/>
        </w:rPr>
        <w:t>invoicing template as are reasonably required by the Authority, until such</w:t>
      </w:r>
      <w:r w:rsidR="00DB36D7" w:rsidRPr="1F1C5B5C">
        <w:rPr>
          <w:rFonts w:asciiTheme="minorHAnsi" w:hAnsiTheme="minorHAnsi" w:cstheme="minorBidi"/>
          <w:sz w:val="24"/>
          <w:szCs w:val="24"/>
        </w:rPr>
        <w:t xml:space="preserve"> process is approved and such</w:t>
      </w:r>
      <w:r w:rsidRPr="1F1C5B5C">
        <w:rPr>
          <w:rFonts w:asciiTheme="minorHAnsi" w:hAnsiTheme="minorHAnsi" w:cstheme="minorBidi"/>
          <w:sz w:val="24"/>
          <w:szCs w:val="24"/>
        </w:rPr>
        <w:t xml:space="preserve"> </w:t>
      </w:r>
      <w:r w:rsidR="000728C4" w:rsidRPr="1F1C5B5C">
        <w:rPr>
          <w:rFonts w:asciiTheme="minorHAnsi" w:hAnsiTheme="minorHAnsi" w:cstheme="minorBidi"/>
          <w:sz w:val="24"/>
          <w:szCs w:val="24"/>
        </w:rPr>
        <w:t xml:space="preserve">invoicing </w:t>
      </w:r>
      <w:r w:rsidRPr="1F1C5B5C">
        <w:rPr>
          <w:rFonts w:asciiTheme="minorHAnsi" w:hAnsiTheme="minorHAnsi" w:cstheme="minorBidi"/>
          <w:sz w:val="24"/>
          <w:szCs w:val="24"/>
        </w:rPr>
        <w:t>template is approved by the Authority (the “</w:t>
      </w:r>
      <w:r w:rsidRPr="1F1C5B5C">
        <w:rPr>
          <w:rFonts w:asciiTheme="minorHAnsi" w:hAnsiTheme="minorHAnsi" w:cstheme="minorBidi"/>
          <w:b/>
          <w:sz w:val="24"/>
          <w:szCs w:val="24"/>
        </w:rPr>
        <w:t>Approved Template</w:t>
      </w:r>
      <w:r w:rsidRPr="1F1C5B5C">
        <w:rPr>
          <w:rFonts w:asciiTheme="minorHAnsi" w:hAnsiTheme="minorHAnsi" w:cstheme="minorBidi"/>
          <w:sz w:val="24"/>
          <w:szCs w:val="24"/>
        </w:rPr>
        <w:t xml:space="preserve">”). </w:t>
      </w:r>
    </w:p>
    <w:p w14:paraId="7248007D" w14:textId="184FBBD2" w:rsidR="00970BE2" w:rsidRPr="000D6CA7" w:rsidRDefault="004A44E5" w:rsidP="006C6CDE">
      <w:pPr>
        <w:pStyle w:val="Heading3"/>
        <w:numPr>
          <w:ilvl w:val="1"/>
          <w:numId w:val="23"/>
        </w:numPr>
        <w:spacing w:line="259" w:lineRule="auto"/>
        <w:rPr>
          <w:rFonts w:asciiTheme="minorHAnsi" w:hAnsiTheme="minorHAnsi" w:cstheme="minorHAnsi"/>
          <w:bCs w:val="0"/>
          <w:sz w:val="24"/>
          <w:szCs w:val="24"/>
        </w:rPr>
      </w:pPr>
      <w:r w:rsidRPr="1F1C5B5C">
        <w:rPr>
          <w:rFonts w:asciiTheme="minorHAnsi" w:hAnsiTheme="minorHAnsi" w:cstheme="minorBidi"/>
          <w:sz w:val="24"/>
          <w:szCs w:val="24"/>
        </w:rPr>
        <w:t>The Supplier shall</w:t>
      </w:r>
      <w:r w:rsidR="00970BE2" w:rsidRPr="1F1C5B5C">
        <w:rPr>
          <w:rFonts w:asciiTheme="minorHAnsi" w:hAnsiTheme="minorHAnsi" w:cstheme="minorBidi"/>
          <w:sz w:val="24"/>
          <w:szCs w:val="24"/>
        </w:rPr>
        <w:t xml:space="preserve"> provide invoices:</w:t>
      </w:r>
    </w:p>
    <w:p w14:paraId="01EA2F6F" w14:textId="0F3D47A8" w:rsidR="00D56083" w:rsidRPr="004D0270" w:rsidRDefault="000D6CA7" w:rsidP="00970BE2">
      <w:pPr>
        <w:pStyle w:val="Heading3"/>
        <w:numPr>
          <w:ilvl w:val="2"/>
          <w:numId w:val="23"/>
        </w:numPr>
        <w:spacing w:line="259" w:lineRule="auto"/>
        <w:rPr>
          <w:rFonts w:asciiTheme="minorHAnsi" w:hAnsiTheme="minorHAnsi" w:cstheme="minorHAnsi"/>
          <w:bCs w:val="0"/>
          <w:sz w:val="24"/>
          <w:szCs w:val="24"/>
        </w:rPr>
      </w:pPr>
      <w:r w:rsidRPr="1F1C5B5C">
        <w:rPr>
          <w:rFonts w:asciiTheme="minorHAnsi" w:hAnsiTheme="minorHAnsi" w:cstheme="minorBidi"/>
          <w:sz w:val="24"/>
          <w:szCs w:val="24"/>
        </w:rPr>
        <w:t xml:space="preserve">either </w:t>
      </w:r>
      <w:r w:rsidR="004D0270" w:rsidRPr="1F1C5B5C">
        <w:rPr>
          <w:rFonts w:asciiTheme="minorHAnsi" w:hAnsiTheme="minorHAnsi" w:cstheme="minorBidi"/>
          <w:sz w:val="24"/>
          <w:szCs w:val="24"/>
        </w:rPr>
        <w:t xml:space="preserve">to the Authority </w:t>
      </w:r>
      <w:r w:rsidR="00056E9E" w:rsidRPr="1F1C5B5C">
        <w:rPr>
          <w:rFonts w:asciiTheme="minorHAnsi" w:hAnsiTheme="minorHAnsi" w:cstheme="minorBidi"/>
          <w:sz w:val="24"/>
          <w:szCs w:val="24"/>
        </w:rPr>
        <w:t>(</w:t>
      </w:r>
      <w:r w:rsidR="004D0270" w:rsidRPr="1F1C5B5C">
        <w:rPr>
          <w:rFonts w:asciiTheme="minorHAnsi" w:hAnsiTheme="minorHAnsi" w:cstheme="minorBidi"/>
          <w:sz w:val="24"/>
          <w:szCs w:val="24"/>
        </w:rPr>
        <w:t>in respect of the provision of any Services received by the Authority in its capacity as the UK’s tax administrator</w:t>
      </w:r>
      <w:r w:rsidR="00A26C68" w:rsidRPr="1F1C5B5C">
        <w:rPr>
          <w:rFonts w:asciiTheme="minorHAnsi" w:hAnsiTheme="minorHAnsi" w:cstheme="minorBidi"/>
          <w:sz w:val="24"/>
          <w:szCs w:val="24"/>
        </w:rPr>
        <w:t xml:space="preserve"> receiving Services under this Agreement</w:t>
      </w:r>
      <w:r w:rsidR="004D0270" w:rsidRPr="1F1C5B5C">
        <w:rPr>
          <w:rFonts w:asciiTheme="minorHAnsi" w:hAnsiTheme="minorHAnsi" w:cstheme="minorBidi"/>
          <w:sz w:val="24"/>
          <w:szCs w:val="24"/>
        </w:rPr>
        <w:t xml:space="preserve">) or </w:t>
      </w:r>
      <w:r w:rsidR="00056E9E" w:rsidRPr="1F1C5B5C">
        <w:rPr>
          <w:rFonts w:asciiTheme="minorHAnsi" w:hAnsiTheme="minorHAnsi" w:cstheme="minorBidi"/>
          <w:sz w:val="24"/>
          <w:szCs w:val="24"/>
        </w:rPr>
        <w:t xml:space="preserve">to the relevant Service Recipient (in respect of the provision of Services received by </w:t>
      </w:r>
      <w:r w:rsidR="00D164D2" w:rsidRPr="1F1C5B5C">
        <w:rPr>
          <w:rFonts w:asciiTheme="minorHAnsi" w:hAnsiTheme="minorHAnsi" w:cstheme="minorBidi"/>
          <w:sz w:val="24"/>
          <w:szCs w:val="24"/>
        </w:rPr>
        <w:t>such</w:t>
      </w:r>
      <w:r w:rsidR="004D0270" w:rsidRPr="1F1C5B5C">
        <w:rPr>
          <w:rFonts w:asciiTheme="minorHAnsi" w:hAnsiTheme="minorHAnsi" w:cstheme="minorBidi"/>
          <w:sz w:val="24"/>
          <w:szCs w:val="24"/>
        </w:rPr>
        <w:t xml:space="preserve"> Service Recipient</w:t>
      </w:r>
      <w:r w:rsidR="00056E9E" w:rsidRPr="1F1C5B5C">
        <w:rPr>
          <w:rFonts w:asciiTheme="minorHAnsi" w:hAnsiTheme="minorHAnsi" w:cstheme="minorBidi"/>
          <w:sz w:val="24"/>
          <w:szCs w:val="24"/>
        </w:rPr>
        <w:t>)</w:t>
      </w:r>
      <w:r w:rsidR="004D0270" w:rsidRPr="1F1C5B5C">
        <w:rPr>
          <w:rFonts w:asciiTheme="minorHAnsi" w:hAnsiTheme="minorHAnsi" w:cstheme="minorBidi"/>
          <w:sz w:val="24"/>
          <w:szCs w:val="24"/>
        </w:rPr>
        <w:t>;</w:t>
      </w:r>
    </w:p>
    <w:p w14:paraId="3376E3BF" w14:textId="77777777" w:rsidR="00970BE2" w:rsidRDefault="004A44E5" w:rsidP="00970BE2">
      <w:pPr>
        <w:pStyle w:val="Heading3"/>
        <w:numPr>
          <w:ilvl w:val="2"/>
          <w:numId w:val="23"/>
        </w:numPr>
        <w:spacing w:line="259" w:lineRule="auto"/>
        <w:rPr>
          <w:rFonts w:asciiTheme="minorHAnsi" w:hAnsiTheme="minorHAnsi" w:cstheme="minorHAnsi"/>
          <w:bCs w:val="0"/>
          <w:sz w:val="24"/>
          <w:szCs w:val="24"/>
        </w:rPr>
      </w:pPr>
      <w:r w:rsidRPr="1F1C5B5C">
        <w:rPr>
          <w:rFonts w:asciiTheme="minorHAnsi" w:hAnsiTheme="minorHAnsi" w:cstheme="minorBidi"/>
          <w:sz w:val="24"/>
          <w:szCs w:val="24"/>
        </w:rPr>
        <w:t>using the Approved Template</w:t>
      </w:r>
      <w:r w:rsidR="00970BE2" w:rsidRPr="1F1C5B5C">
        <w:rPr>
          <w:rFonts w:asciiTheme="minorHAnsi" w:hAnsiTheme="minorHAnsi" w:cstheme="minorBidi"/>
          <w:sz w:val="24"/>
          <w:szCs w:val="24"/>
        </w:rPr>
        <w:t>; and</w:t>
      </w:r>
    </w:p>
    <w:p w14:paraId="6BAD2BC8" w14:textId="68D44C10" w:rsidR="00D70A8F" w:rsidRPr="00970BE2" w:rsidRDefault="74B26BC5" w:rsidP="00970BE2">
      <w:pPr>
        <w:pStyle w:val="Heading3"/>
        <w:numPr>
          <w:ilvl w:val="2"/>
          <w:numId w:val="23"/>
        </w:numPr>
        <w:spacing w:line="259" w:lineRule="auto"/>
        <w:rPr>
          <w:rFonts w:asciiTheme="minorHAnsi" w:hAnsiTheme="minorHAnsi" w:cstheme="minorHAnsi"/>
          <w:bCs w:val="0"/>
          <w:sz w:val="24"/>
          <w:szCs w:val="24"/>
        </w:rPr>
      </w:pPr>
      <w:r w:rsidRPr="1F1C5B5C">
        <w:rPr>
          <w:rFonts w:asciiTheme="minorHAnsi" w:hAnsiTheme="minorHAnsi" w:cstheme="minorBidi"/>
          <w:sz w:val="24"/>
          <w:szCs w:val="24"/>
        </w:rPr>
        <w:t>in an Excel/CSV format.</w:t>
      </w:r>
    </w:p>
    <w:p w14:paraId="04B8A2D6" w14:textId="632C825D" w:rsidR="00D70A8F" w:rsidRPr="008C6078" w:rsidRDefault="00970BE2" w:rsidP="00C56EB2">
      <w:pPr>
        <w:pStyle w:val="Heading2"/>
        <w:numPr>
          <w:ilvl w:val="1"/>
          <w:numId w:val="23"/>
        </w:numPr>
        <w:rPr>
          <w:rFonts w:asciiTheme="minorHAnsi" w:hAnsiTheme="minorHAnsi" w:cstheme="minorHAnsi"/>
          <w:b w:val="0"/>
          <w:bCs w:val="0"/>
          <w:sz w:val="24"/>
          <w:szCs w:val="24"/>
        </w:rPr>
      </w:pPr>
      <w:r w:rsidRPr="1F1C5B5C">
        <w:rPr>
          <w:rFonts w:asciiTheme="minorHAnsi" w:hAnsiTheme="minorHAnsi" w:cstheme="minorBidi"/>
          <w:b w:val="0"/>
          <w:bCs w:val="0"/>
          <w:sz w:val="24"/>
          <w:szCs w:val="24"/>
        </w:rPr>
        <w:lastRenderedPageBreak/>
        <w:t>Without prejudice to clause 10.1, e</w:t>
      </w:r>
      <w:r w:rsidR="00AD25DC" w:rsidRPr="1F1C5B5C">
        <w:rPr>
          <w:rFonts w:asciiTheme="minorHAnsi" w:hAnsiTheme="minorHAnsi" w:cstheme="minorBidi"/>
          <w:b w:val="0"/>
          <w:bCs w:val="0"/>
          <w:sz w:val="24"/>
          <w:szCs w:val="24"/>
        </w:rPr>
        <w:t>ach Service Recipient (or the Authority, where acting in its capacity as the UK’s tax administrator receiving Services under this Agreement) shall be responsible</w:t>
      </w:r>
      <w:r w:rsidRPr="1F1C5B5C">
        <w:rPr>
          <w:rFonts w:asciiTheme="minorHAnsi" w:hAnsiTheme="minorHAnsi" w:cstheme="minorBidi"/>
          <w:b w:val="0"/>
          <w:bCs w:val="0"/>
          <w:sz w:val="24"/>
          <w:szCs w:val="24"/>
        </w:rPr>
        <w:t xml:space="preserve"> in the first instance</w:t>
      </w:r>
      <w:r w:rsidR="00AD25DC" w:rsidRPr="1F1C5B5C">
        <w:rPr>
          <w:rFonts w:asciiTheme="minorHAnsi" w:hAnsiTheme="minorHAnsi" w:cstheme="minorBidi"/>
          <w:b w:val="0"/>
          <w:bCs w:val="0"/>
          <w:sz w:val="24"/>
          <w:szCs w:val="24"/>
        </w:rPr>
        <w:t xml:space="preserve"> for payment of any invoices which relate to Services received by that Service Recipient (or the Authority, where relevant).</w:t>
      </w:r>
    </w:p>
    <w:p w14:paraId="2CCC6C14" w14:textId="2B7861D6" w:rsidR="00D70A8F" w:rsidRPr="00C56EB2" w:rsidRDefault="00AD25DC" w:rsidP="00C56EB2">
      <w:pPr>
        <w:pStyle w:val="Heading2"/>
        <w:numPr>
          <w:ilvl w:val="1"/>
          <w:numId w:val="23"/>
        </w:numPr>
        <w:rPr>
          <w:rFonts w:asciiTheme="minorHAnsi" w:hAnsiTheme="minorHAnsi" w:cstheme="minorHAnsi"/>
          <w:b w:val="0"/>
          <w:bCs w:val="0"/>
          <w:sz w:val="24"/>
          <w:szCs w:val="24"/>
        </w:rPr>
      </w:pPr>
      <w:r w:rsidRPr="1F1C5B5C">
        <w:rPr>
          <w:rFonts w:asciiTheme="minorHAnsi" w:hAnsiTheme="minorHAnsi" w:cstheme="minorBidi"/>
          <w:b w:val="0"/>
          <w:bCs w:val="0"/>
          <w:sz w:val="24"/>
          <w:szCs w:val="24"/>
        </w:rPr>
        <w:t xml:space="preserve">Save for Charges which relate to ATT Requests (which shall be paid in accordance with paragraph </w:t>
      </w:r>
      <w:r w:rsidR="00A26C68" w:rsidRPr="1F1C5B5C">
        <w:rPr>
          <w:rFonts w:asciiTheme="minorHAnsi" w:hAnsiTheme="minorHAnsi" w:cstheme="minorBidi"/>
          <w:b w:val="0"/>
          <w:bCs w:val="0"/>
          <w:sz w:val="24"/>
          <w:szCs w:val="24"/>
        </w:rPr>
        <w:t>6</w:t>
      </w:r>
      <w:r w:rsidR="00970BE2" w:rsidRPr="1F1C5B5C">
        <w:rPr>
          <w:rFonts w:asciiTheme="minorHAnsi" w:hAnsiTheme="minorHAnsi" w:cstheme="minorBidi"/>
          <w:b w:val="0"/>
          <w:bCs w:val="0"/>
          <w:sz w:val="24"/>
          <w:szCs w:val="24"/>
        </w:rPr>
        <w:t>.6</w:t>
      </w:r>
      <w:r w:rsidRPr="1F1C5B5C">
        <w:rPr>
          <w:rFonts w:asciiTheme="minorHAnsi" w:hAnsiTheme="minorHAnsi" w:cstheme="minorBidi"/>
          <w:b w:val="0"/>
          <w:bCs w:val="0"/>
          <w:sz w:val="24"/>
          <w:szCs w:val="24"/>
        </w:rPr>
        <w:t xml:space="preserve">), invoices shall be paid </w:t>
      </w:r>
      <w:r w:rsidR="004A44E5" w:rsidRPr="1F1C5B5C">
        <w:rPr>
          <w:rFonts w:asciiTheme="minorHAnsi" w:hAnsiTheme="minorHAnsi" w:cstheme="minorBidi"/>
          <w:b w:val="0"/>
          <w:bCs w:val="0"/>
          <w:sz w:val="24"/>
          <w:szCs w:val="24"/>
        </w:rPr>
        <w:t xml:space="preserve">via the debiting of </w:t>
      </w:r>
      <w:r w:rsidRPr="1F1C5B5C">
        <w:rPr>
          <w:rFonts w:asciiTheme="minorHAnsi" w:hAnsiTheme="minorHAnsi" w:cstheme="minorBidi"/>
          <w:b w:val="0"/>
          <w:bCs w:val="0"/>
          <w:sz w:val="24"/>
          <w:szCs w:val="24"/>
        </w:rPr>
        <w:t>the</w:t>
      </w:r>
      <w:r w:rsidR="004A44E5" w:rsidRPr="1F1C5B5C">
        <w:rPr>
          <w:rFonts w:asciiTheme="minorHAnsi" w:hAnsiTheme="minorHAnsi" w:cstheme="minorBidi"/>
          <w:b w:val="0"/>
          <w:bCs w:val="0"/>
          <w:sz w:val="24"/>
          <w:szCs w:val="24"/>
        </w:rPr>
        <w:t xml:space="preserve"> </w:t>
      </w:r>
      <w:r w:rsidR="00DB36D7" w:rsidRPr="1F1C5B5C">
        <w:rPr>
          <w:rFonts w:asciiTheme="minorHAnsi" w:hAnsiTheme="minorHAnsi" w:cstheme="minorBidi"/>
          <w:b w:val="0"/>
          <w:bCs w:val="0"/>
          <w:sz w:val="24"/>
          <w:szCs w:val="24"/>
        </w:rPr>
        <w:t xml:space="preserve">relevant </w:t>
      </w:r>
      <w:r w:rsidRPr="1F1C5B5C">
        <w:rPr>
          <w:rFonts w:asciiTheme="minorHAnsi" w:hAnsiTheme="minorHAnsi" w:cstheme="minorBidi"/>
          <w:b w:val="0"/>
          <w:bCs w:val="0"/>
          <w:sz w:val="24"/>
          <w:szCs w:val="24"/>
        </w:rPr>
        <w:t>Nominated Ba</w:t>
      </w:r>
      <w:r w:rsidR="004A44E5" w:rsidRPr="1F1C5B5C">
        <w:rPr>
          <w:rFonts w:asciiTheme="minorHAnsi" w:hAnsiTheme="minorHAnsi" w:cstheme="minorBidi"/>
          <w:b w:val="0"/>
          <w:bCs w:val="0"/>
          <w:sz w:val="24"/>
          <w:szCs w:val="24"/>
        </w:rPr>
        <w:t xml:space="preserve">nk </w:t>
      </w:r>
      <w:r w:rsidRPr="1F1C5B5C">
        <w:rPr>
          <w:rFonts w:asciiTheme="minorHAnsi" w:hAnsiTheme="minorHAnsi" w:cstheme="minorBidi"/>
          <w:b w:val="0"/>
          <w:bCs w:val="0"/>
          <w:sz w:val="24"/>
          <w:szCs w:val="24"/>
        </w:rPr>
        <w:t xml:space="preserve">Account. The Supplier may debit the </w:t>
      </w:r>
      <w:r w:rsidR="00DB36D7" w:rsidRPr="1F1C5B5C">
        <w:rPr>
          <w:rFonts w:asciiTheme="minorHAnsi" w:hAnsiTheme="minorHAnsi" w:cstheme="minorBidi"/>
          <w:b w:val="0"/>
          <w:bCs w:val="0"/>
          <w:sz w:val="24"/>
          <w:szCs w:val="24"/>
        </w:rPr>
        <w:t xml:space="preserve">relevant </w:t>
      </w:r>
      <w:r w:rsidRPr="1F1C5B5C">
        <w:rPr>
          <w:rFonts w:asciiTheme="minorHAnsi" w:hAnsiTheme="minorHAnsi" w:cstheme="minorBidi"/>
          <w:b w:val="0"/>
          <w:bCs w:val="0"/>
          <w:sz w:val="24"/>
          <w:szCs w:val="24"/>
        </w:rPr>
        <w:t>Nominated Bank Account</w:t>
      </w:r>
      <w:r w:rsidR="004A44E5" w:rsidRPr="1F1C5B5C">
        <w:rPr>
          <w:rFonts w:asciiTheme="minorHAnsi" w:hAnsiTheme="minorHAnsi" w:cstheme="minorBidi"/>
          <w:b w:val="0"/>
          <w:bCs w:val="0"/>
          <w:sz w:val="24"/>
          <w:szCs w:val="24"/>
        </w:rPr>
        <w:t xml:space="preserve"> </w:t>
      </w:r>
      <w:r w:rsidRPr="1F1C5B5C">
        <w:rPr>
          <w:rFonts w:asciiTheme="minorHAnsi" w:hAnsiTheme="minorHAnsi" w:cstheme="minorBidi"/>
          <w:b w:val="0"/>
          <w:bCs w:val="0"/>
          <w:sz w:val="24"/>
          <w:szCs w:val="24"/>
        </w:rPr>
        <w:t xml:space="preserve">in accordance with the </w:t>
      </w:r>
      <w:r w:rsidR="00D70A8F" w:rsidRPr="1F1C5B5C">
        <w:rPr>
          <w:rFonts w:asciiTheme="minorHAnsi" w:hAnsiTheme="minorHAnsi" w:cstheme="minorBidi"/>
          <w:b w:val="0"/>
          <w:bCs w:val="0"/>
          <w:sz w:val="24"/>
          <w:szCs w:val="24"/>
        </w:rPr>
        <w:t xml:space="preserve">amount on the </w:t>
      </w:r>
      <w:r w:rsidRPr="1F1C5B5C">
        <w:rPr>
          <w:rFonts w:asciiTheme="minorHAnsi" w:hAnsiTheme="minorHAnsi" w:cstheme="minorBidi"/>
          <w:b w:val="0"/>
          <w:bCs w:val="0"/>
          <w:sz w:val="24"/>
          <w:szCs w:val="24"/>
        </w:rPr>
        <w:t xml:space="preserve">relevant invoice </w:t>
      </w:r>
      <w:r w:rsidR="008472C3">
        <w:rPr>
          <w:rFonts w:asciiTheme="minorHAnsi" w:hAnsiTheme="minorHAnsi" w:cstheme="minorBidi"/>
          <w:b w:val="0"/>
          <w:bCs w:val="0"/>
          <w:sz w:val="24"/>
          <w:szCs w:val="24"/>
        </w:rPr>
        <w:t xml:space="preserve">after </w:t>
      </w:r>
      <w:r w:rsidR="000D4CA2" w:rsidRPr="1F1C5B5C">
        <w:rPr>
          <w:rFonts w:asciiTheme="minorHAnsi" w:hAnsiTheme="minorHAnsi" w:cstheme="minorBidi"/>
          <w:b w:val="0"/>
          <w:bCs w:val="0"/>
          <w:sz w:val="24"/>
          <w:szCs w:val="24"/>
        </w:rPr>
        <w:t xml:space="preserve">10 </w:t>
      </w:r>
      <w:r w:rsidR="00CE6E01" w:rsidRPr="1F1C5B5C">
        <w:rPr>
          <w:rFonts w:asciiTheme="minorHAnsi" w:hAnsiTheme="minorHAnsi" w:cstheme="minorBidi"/>
          <w:b w:val="0"/>
          <w:bCs w:val="0"/>
          <w:sz w:val="24"/>
          <w:szCs w:val="24"/>
        </w:rPr>
        <w:t>W</w:t>
      </w:r>
      <w:r w:rsidR="000D4CA2" w:rsidRPr="1F1C5B5C">
        <w:rPr>
          <w:rFonts w:asciiTheme="minorHAnsi" w:hAnsiTheme="minorHAnsi" w:cstheme="minorBidi"/>
          <w:b w:val="0"/>
          <w:bCs w:val="0"/>
          <w:sz w:val="24"/>
          <w:szCs w:val="24"/>
        </w:rPr>
        <w:t xml:space="preserve">orking </w:t>
      </w:r>
      <w:r w:rsidR="00CE6E01" w:rsidRPr="1F1C5B5C">
        <w:rPr>
          <w:rFonts w:asciiTheme="minorHAnsi" w:hAnsiTheme="minorHAnsi" w:cstheme="minorBidi"/>
          <w:b w:val="0"/>
          <w:bCs w:val="0"/>
          <w:sz w:val="24"/>
          <w:szCs w:val="24"/>
        </w:rPr>
        <w:t xml:space="preserve">Days </w:t>
      </w:r>
      <w:r w:rsidR="00D70A8F" w:rsidRPr="1F1C5B5C">
        <w:rPr>
          <w:rFonts w:asciiTheme="minorHAnsi" w:hAnsiTheme="minorHAnsi" w:cstheme="minorBidi"/>
          <w:b w:val="0"/>
          <w:bCs w:val="0"/>
          <w:sz w:val="24"/>
          <w:szCs w:val="24"/>
        </w:rPr>
        <w:t>of the date of the invoice</w:t>
      </w:r>
      <w:r w:rsidRPr="1F1C5B5C">
        <w:rPr>
          <w:rFonts w:asciiTheme="minorHAnsi" w:hAnsiTheme="minorHAnsi" w:cstheme="minorBidi"/>
          <w:b w:val="0"/>
          <w:bCs w:val="0"/>
          <w:sz w:val="24"/>
          <w:szCs w:val="24"/>
        </w:rPr>
        <w:t xml:space="preserve">, provided that the Authority and/or Service Recipient has not raised a </w:t>
      </w:r>
      <w:r w:rsidR="000D6CA7" w:rsidRPr="1F1C5B5C">
        <w:rPr>
          <w:rFonts w:asciiTheme="minorHAnsi" w:hAnsiTheme="minorHAnsi" w:cstheme="minorBidi"/>
          <w:b w:val="0"/>
          <w:bCs w:val="0"/>
          <w:sz w:val="24"/>
          <w:szCs w:val="24"/>
        </w:rPr>
        <w:t xml:space="preserve">Dispute </w:t>
      </w:r>
      <w:r w:rsidRPr="1F1C5B5C">
        <w:rPr>
          <w:rFonts w:asciiTheme="minorHAnsi" w:hAnsiTheme="minorHAnsi" w:cstheme="minorBidi"/>
          <w:b w:val="0"/>
          <w:bCs w:val="0"/>
          <w:sz w:val="24"/>
          <w:szCs w:val="24"/>
        </w:rPr>
        <w:t>or question over such invoice in advance of such date.</w:t>
      </w:r>
    </w:p>
    <w:p w14:paraId="26C4C2ED" w14:textId="390951B7" w:rsidR="00D70A8F" w:rsidRPr="00C56EB2" w:rsidRDefault="00AD25DC" w:rsidP="00C56EB2">
      <w:pPr>
        <w:pStyle w:val="Heading2"/>
        <w:numPr>
          <w:ilvl w:val="1"/>
          <w:numId w:val="23"/>
        </w:numPr>
        <w:rPr>
          <w:rFonts w:asciiTheme="minorHAnsi" w:hAnsiTheme="minorHAnsi" w:cstheme="minorHAnsi"/>
          <w:b w:val="0"/>
          <w:bCs w:val="0"/>
          <w:sz w:val="24"/>
          <w:szCs w:val="24"/>
        </w:rPr>
      </w:pPr>
      <w:r w:rsidRPr="1F1C5B5C">
        <w:rPr>
          <w:rFonts w:asciiTheme="minorHAnsi" w:hAnsiTheme="minorHAnsi" w:cstheme="minorBidi"/>
          <w:b w:val="0"/>
          <w:bCs w:val="0"/>
          <w:sz w:val="24"/>
          <w:szCs w:val="24"/>
        </w:rPr>
        <w:t xml:space="preserve">Where Charges relate to ATT Requests, the amount of the Charges shall be debited from the relevant Nominated Bank Account at the time that a request is made for the relevant Service. </w:t>
      </w:r>
    </w:p>
    <w:p w14:paraId="73969273" w14:textId="77777777" w:rsidR="00D70A8F" w:rsidRPr="00F27A4D" w:rsidRDefault="74B26BC5" w:rsidP="003857DE">
      <w:pPr>
        <w:pStyle w:val="ListParagraph"/>
        <w:numPr>
          <w:ilvl w:val="0"/>
          <w:numId w:val="23"/>
        </w:numPr>
        <w:spacing w:after="160" w:line="259" w:lineRule="auto"/>
        <w:contextualSpacing/>
        <w:rPr>
          <w:rFonts w:asciiTheme="minorHAnsi" w:eastAsiaTheme="minorEastAsia" w:hAnsiTheme="minorHAnsi" w:cstheme="minorHAnsi"/>
          <w:sz w:val="24"/>
          <w:szCs w:val="24"/>
        </w:rPr>
      </w:pPr>
      <w:r w:rsidRPr="1F1C5B5C">
        <w:rPr>
          <w:rFonts w:asciiTheme="minorHAnsi" w:eastAsiaTheme="minorEastAsia" w:hAnsiTheme="minorHAnsi" w:cstheme="minorBidi"/>
          <w:b/>
          <w:bCs/>
          <w:sz w:val="24"/>
          <w:szCs w:val="24"/>
        </w:rPr>
        <w:t>DISPUTE</w:t>
      </w:r>
      <w:r w:rsidR="23D7BF7A" w:rsidRPr="1F1C5B5C">
        <w:rPr>
          <w:rFonts w:asciiTheme="minorHAnsi" w:eastAsiaTheme="minorEastAsia" w:hAnsiTheme="minorHAnsi" w:cstheme="minorBidi"/>
          <w:b/>
          <w:bCs/>
          <w:sz w:val="24"/>
          <w:szCs w:val="24"/>
        </w:rPr>
        <w:t>S</w:t>
      </w:r>
      <w:r w:rsidRPr="1F1C5B5C">
        <w:rPr>
          <w:rFonts w:asciiTheme="minorHAnsi" w:eastAsiaTheme="minorEastAsia" w:hAnsiTheme="minorHAnsi" w:cstheme="minorBidi"/>
          <w:b/>
          <w:bCs/>
          <w:sz w:val="24"/>
          <w:szCs w:val="24"/>
        </w:rPr>
        <w:t xml:space="preserve"> REGARDING </w:t>
      </w:r>
      <w:r w:rsidR="00D70A8F" w:rsidRPr="1F1C5B5C">
        <w:rPr>
          <w:rFonts w:asciiTheme="minorHAnsi" w:eastAsiaTheme="minorEastAsia" w:hAnsiTheme="minorHAnsi" w:cstheme="minorBidi"/>
          <w:b/>
          <w:bCs/>
          <w:sz w:val="24"/>
          <w:szCs w:val="24"/>
        </w:rPr>
        <w:t>CHARGES AND INVOICING</w:t>
      </w:r>
    </w:p>
    <w:p w14:paraId="22C748F8" w14:textId="3F334081" w:rsidR="00D70A8F" w:rsidRPr="00CD5B28" w:rsidRDefault="74B26BC5" w:rsidP="00CD5B28">
      <w:pPr>
        <w:pStyle w:val="Heading2"/>
        <w:numPr>
          <w:ilvl w:val="1"/>
          <w:numId w:val="23"/>
        </w:numPr>
        <w:rPr>
          <w:rFonts w:asciiTheme="minorHAnsi" w:hAnsiTheme="minorHAnsi" w:cstheme="minorHAnsi"/>
          <w:b w:val="0"/>
          <w:bCs w:val="0"/>
          <w:sz w:val="24"/>
          <w:szCs w:val="24"/>
        </w:rPr>
      </w:pPr>
      <w:r w:rsidRPr="1F1C5B5C">
        <w:rPr>
          <w:rFonts w:asciiTheme="minorHAnsi" w:hAnsiTheme="minorHAnsi" w:cstheme="minorBidi"/>
          <w:b w:val="0"/>
          <w:bCs w:val="0"/>
          <w:sz w:val="24"/>
          <w:szCs w:val="24"/>
        </w:rPr>
        <w:t>The Authority</w:t>
      </w:r>
      <w:r w:rsidR="00F27A4D" w:rsidRPr="1F1C5B5C">
        <w:rPr>
          <w:rFonts w:asciiTheme="minorHAnsi" w:hAnsiTheme="minorHAnsi" w:cstheme="minorBidi"/>
          <w:b w:val="0"/>
          <w:bCs w:val="0"/>
          <w:sz w:val="24"/>
          <w:szCs w:val="24"/>
        </w:rPr>
        <w:t xml:space="preserve"> or a Service Recipient (as applicable) </w:t>
      </w:r>
      <w:r w:rsidRPr="1F1C5B5C">
        <w:rPr>
          <w:rFonts w:asciiTheme="minorHAnsi" w:hAnsiTheme="minorHAnsi" w:cstheme="minorBidi"/>
          <w:b w:val="0"/>
          <w:bCs w:val="0"/>
          <w:sz w:val="24"/>
          <w:szCs w:val="24"/>
        </w:rPr>
        <w:t xml:space="preserve">may withhold payment of </w:t>
      </w:r>
      <w:r w:rsidR="00D70A8F" w:rsidRPr="1F1C5B5C">
        <w:rPr>
          <w:rFonts w:asciiTheme="minorHAnsi" w:hAnsiTheme="minorHAnsi" w:cstheme="minorBidi"/>
          <w:b w:val="0"/>
          <w:bCs w:val="0"/>
          <w:sz w:val="24"/>
          <w:szCs w:val="24"/>
        </w:rPr>
        <w:t xml:space="preserve">any </w:t>
      </w:r>
      <w:r w:rsidRPr="1F1C5B5C">
        <w:rPr>
          <w:rFonts w:asciiTheme="minorHAnsi" w:hAnsiTheme="minorHAnsi" w:cstheme="minorBidi"/>
          <w:b w:val="0"/>
          <w:bCs w:val="0"/>
          <w:sz w:val="24"/>
          <w:szCs w:val="24"/>
        </w:rPr>
        <w:t>invoice that it disputes in good faith by</w:t>
      </w:r>
      <w:r w:rsidR="00EF3C7E" w:rsidRPr="1F1C5B5C">
        <w:rPr>
          <w:rFonts w:asciiTheme="minorHAnsi" w:hAnsiTheme="minorHAnsi" w:cstheme="minorBidi"/>
          <w:b w:val="0"/>
          <w:bCs w:val="0"/>
          <w:sz w:val="24"/>
          <w:szCs w:val="24"/>
        </w:rPr>
        <w:t xml:space="preserve"> giving</w:t>
      </w:r>
      <w:r w:rsidRPr="1F1C5B5C">
        <w:rPr>
          <w:rFonts w:asciiTheme="minorHAnsi" w:hAnsiTheme="minorHAnsi" w:cstheme="minorBidi"/>
          <w:b w:val="0"/>
          <w:bCs w:val="0"/>
          <w:sz w:val="24"/>
          <w:szCs w:val="24"/>
        </w:rPr>
        <w:t xml:space="preserve"> notice in writing to the Supplier after receiving the invoice</w:t>
      </w:r>
      <w:r w:rsidR="00EF3C7E" w:rsidRPr="1F1C5B5C">
        <w:rPr>
          <w:rFonts w:asciiTheme="minorHAnsi" w:hAnsiTheme="minorHAnsi" w:cstheme="minorBidi"/>
          <w:b w:val="0"/>
          <w:bCs w:val="0"/>
          <w:sz w:val="24"/>
          <w:szCs w:val="24"/>
        </w:rPr>
        <w:t xml:space="preserve">, setting out </w:t>
      </w:r>
      <w:r w:rsidRPr="1F1C5B5C">
        <w:rPr>
          <w:rFonts w:asciiTheme="minorHAnsi" w:hAnsiTheme="minorHAnsi" w:cstheme="minorBidi"/>
          <w:b w:val="0"/>
          <w:bCs w:val="0"/>
          <w:sz w:val="24"/>
          <w:szCs w:val="24"/>
        </w:rPr>
        <w:t xml:space="preserve">its reasons and specifying any additional information required to assist the Authority or </w:t>
      </w:r>
      <w:r w:rsidR="00D70A8F" w:rsidRPr="1F1C5B5C">
        <w:rPr>
          <w:rFonts w:asciiTheme="minorHAnsi" w:hAnsiTheme="minorHAnsi" w:cstheme="minorBidi"/>
          <w:b w:val="0"/>
          <w:bCs w:val="0"/>
          <w:sz w:val="24"/>
          <w:szCs w:val="24"/>
        </w:rPr>
        <w:t>Service Recipient</w:t>
      </w:r>
      <w:r w:rsidRPr="1F1C5B5C">
        <w:rPr>
          <w:rFonts w:asciiTheme="minorHAnsi" w:hAnsiTheme="minorHAnsi" w:cstheme="minorBidi"/>
          <w:b w:val="0"/>
          <w:bCs w:val="0"/>
          <w:sz w:val="24"/>
          <w:szCs w:val="24"/>
        </w:rPr>
        <w:t xml:space="preserve"> in resolving its concerns. </w:t>
      </w:r>
    </w:p>
    <w:p w14:paraId="59746D8B" w14:textId="6E62A9A9" w:rsidR="00D70A8F" w:rsidRPr="00CD5B28" w:rsidRDefault="74B26BC5" w:rsidP="00CD5B28">
      <w:pPr>
        <w:pStyle w:val="Heading2"/>
        <w:numPr>
          <w:ilvl w:val="1"/>
          <w:numId w:val="23"/>
        </w:numPr>
        <w:rPr>
          <w:rFonts w:asciiTheme="minorHAnsi" w:hAnsiTheme="minorHAnsi" w:cstheme="minorHAnsi"/>
          <w:b w:val="0"/>
          <w:bCs w:val="0"/>
          <w:sz w:val="24"/>
          <w:szCs w:val="24"/>
        </w:rPr>
      </w:pPr>
      <w:bookmarkStart w:id="42" w:name="_Ref140477447"/>
      <w:r w:rsidRPr="1F1C5B5C">
        <w:rPr>
          <w:rFonts w:asciiTheme="minorHAnsi" w:hAnsiTheme="minorHAnsi" w:cstheme="minorBidi"/>
          <w:b w:val="0"/>
          <w:bCs w:val="0"/>
          <w:sz w:val="24"/>
          <w:szCs w:val="24"/>
        </w:rPr>
        <w:t xml:space="preserve">The Supplier must continue to perform all </w:t>
      </w:r>
      <w:r w:rsidR="00DB36D7" w:rsidRPr="1F1C5B5C">
        <w:rPr>
          <w:rFonts w:asciiTheme="minorHAnsi" w:hAnsiTheme="minorHAnsi" w:cstheme="minorBidi"/>
          <w:b w:val="0"/>
          <w:bCs w:val="0"/>
          <w:sz w:val="24"/>
          <w:szCs w:val="24"/>
        </w:rPr>
        <w:t xml:space="preserve">of </w:t>
      </w:r>
      <w:r w:rsidRPr="1F1C5B5C">
        <w:rPr>
          <w:rFonts w:asciiTheme="minorHAnsi" w:hAnsiTheme="minorHAnsi" w:cstheme="minorBidi"/>
          <w:b w:val="0"/>
          <w:bCs w:val="0"/>
          <w:sz w:val="24"/>
          <w:szCs w:val="24"/>
        </w:rPr>
        <w:t xml:space="preserve">its obligations under </w:t>
      </w:r>
      <w:r w:rsidR="00F27A4D" w:rsidRPr="1F1C5B5C">
        <w:rPr>
          <w:rFonts w:asciiTheme="minorHAnsi" w:hAnsiTheme="minorHAnsi" w:cstheme="minorBidi"/>
          <w:b w:val="0"/>
          <w:bCs w:val="0"/>
          <w:sz w:val="24"/>
          <w:szCs w:val="24"/>
        </w:rPr>
        <w:t>the Agreement</w:t>
      </w:r>
      <w:r w:rsidRPr="1F1C5B5C">
        <w:rPr>
          <w:rFonts w:asciiTheme="minorHAnsi" w:hAnsiTheme="minorHAnsi" w:cstheme="minorBidi"/>
          <w:b w:val="0"/>
          <w:bCs w:val="0"/>
          <w:sz w:val="24"/>
          <w:szCs w:val="24"/>
        </w:rPr>
        <w:t xml:space="preserve">, notwithstanding any withholding of payment in accordance with </w:t>
      </w:r>
      <w:r w:rsidR="00F27A4D" w:rsidRPr="1F1C5B5C">
        <w:rPr>
          <w:rFonts w:asciiTheme="minorHAnsi" w:hAnsiTheme="minorHAnsi" w:cstheme="minorBidi"/>
          <w:b w:val="0"/>
          <w:bCs w:val="0"/>
          <w:sz w:val="24"/>
          <w:szCs w:val="24"/>
        </w:rPr>
        <w:t xml:space="preserve">paragraph </w:t>
      </w:r>
      <w:r w:rsidR="00DB36D7" w:rsidRPr="1F1C5B5C">
        <w:rPr>
          <w:rFonts w:asciiTheme="minorHAnsi" w:hAnsiTheme="minorHAnsi" w:cstheme="minorBidi"/>
          <w:b w:val="0"/>
          <w:bCs w:val="0"/>
          <w:sz w:val="24"/>
          <w:szCs w:val="24"/>
        </w:rPr>
        <w:t>7</w:t>
      </w:r>
      <w:r w:rsidR="00EF3C7E" w:rsidRPr="1F1C5B5C">
        <w:rPr>
          <w:rFonts w:asciiTheme="minorHAnsi" w:hAnsiTheme="minorHAnsi" w:cstheme="minorBidi"/>
          <w:b w:val="0"/>
          <w:bCs w:val="0"/>
          <w:sz w:val="24"/>
          <w:szCs w:val="24"/>
        </w:rPr>
        <w:t>.1</w:t>
      </w:r>
      <w:r w:rsidRPr="1F1C5B5C">
        <w:rPr>
          <w:rFonts w:asciiTheme="minorHAnsi" w:hAnsiTheme="minorHAnsi" w:cstheme="minorBidi"/>
          <w:b w:val="0"/>
          <w:bCs w:val="0"/>
          <w:sz w:val="24"/>
          <w:szCs w:val="24"/>
        </w:rPr>
        <w:t>.</w:t>
      </w:r>
      <w:bookmarkEnd w:id="42"/>
      <w:r w:rsidRPr="1F1C5B5C">
        <w:rPr>
          <w:rFonts w:asciiTheme="minorHAnsi" w:hAnsiTheme="minorHAnsi" w:cstheme="minorBidi"/>
          <w:b w:val="0"/>
          <w:bCs w:val="0"/>
          <w:sz w:val="24"/>
          <w:szCs w:val="24"/>
        </w:rPr>
        <w:t xml:space="preserve"> </w:t>
      </w:r>
    </w:p>
    <w:p w14:paraId="0DA57D91" w14:textId="5A13B167" w:rsidR="74B26BC5" w:rsidRDefault="74B26BC5" w:rsidP="00CD5B28">
      <w:pPr>
        <w:pStyle w:val="Heading2"/>
        <w:numPr>
          <w:ilvl w:val="1"/>
          <w:numId w:val="23"/>
        </w:numPr>
        <w:rPr>
          <w:rFonts w:asciiTheme="minorHAnsi" w:eastAsiaTheme="minorEastAsia" w:hAnsiTheme="minorHAnsi" w:cstheme="minorHAnsi"/>
          <w:b w:val="0"/>
          <w:bCs w:val="0"/>
          <w:sz w:val="24"/>
          <w:szCs w:val="24"/>
        </w:rPr>
      </w:pPr>
      <w:r w:rsidRPr="1F1C5B5C">
        <w:rPr>
          <w:rFonts w:asciiTheme="minorHAnsi" w:hAnsiTheme="minorHAnsi" w:cstheme="minorBidi"/>
          <w:b w:val="0"/>
          <w:bCs w:val="0"/>
          <w:sz w:val="24"/>
          <w:szCs w:val="24"/>
        </w:rPr>
        <w:t>Without prejudice to its other rights, the Authority</w:t>
      </w:r>
      <w:r w:rsidR="00F27A4D" w:rsidRPr="1F1C5B5C">
        <w:rPr>
          <w:rFonts w:asciiTheme="minorHAnsi" w:hAnsiTheme="minorHAnsi" w:cstheme="minorBidi"/>
          <w:b w:val="0"/>
          <w:bCs w:val="0"/>
          <w:sz w:val="24"/>
          <w:szCs w:val="24"/>
        </w:rPr>
        <w:t xml:space="preserve"> or a Service Recipient (as applicable) </w:t>
      </w:r>
      <w:r w:rsidRPr="1F1C5B5C">
        <w:rPr>
          <w:rFonts w:asciiTheme="minorHAnsi" w:hAnsiTheme="minorHAnsi" w:cstheme="minorBidi"/>
          <w:b w:val="0"/>
          <w:bCs w:val="0"/>
          <w:sz w:val="24"/>
          <w:szCs w:val="24"/>
        </w:rPr>
        <w:t>may in good faith dispute an invoice at any time</w:t>
      </w:r>
      <w:r w:rsidR="00EF3C7E" w:rsidRPr="1F1C5B5C">
        <w:rPr>
          <w:rFonts w:asciiTheme="minorHAnsi" w:hAnsiTheme="minorHAnsi" w:cstheme="minorBidi"/>
          <w:b w:val="0"/>
          <w:bCs w:val="0"/>
          <w:sz w:val="24"/>
          <w:szCs w:val="24"/>
        </w:rPr>
        <w:t>,</w:t>
      </w:r>
      <w:r w:rsidRPr="1F1C5B5C">
        <w:rPr>
          <w:rFonts w:asciiTheme="minorHAnsi" w:hAnsiTheme="minorHAnsi" w:cstheme="minorBidi"/>
          <w:b w:val="0"/>
          <w:bCs w:val="0"/>
          <w:sz w:val="24"/>
          <w:szCs w:val="24"/>
        </w:rPr>
        <w:t xml:space="preserve"> </w:t>
      </w:r>
      <w:r w:rsidR="00B21F4C" w:rsidRPr="1F1C5B5C">
        <w:rPr>
          <w:rFonts w:asciiTheme="minorHAnsi" w:hAnsiTheme="minorHAnsi" w:cstheme="minorBidi"/>
          <w:b w:val="0"/>
          <w:bCs w:val="0"/>
          <w:sz w:val="24"/>
          <w:szCs w:val="24"/>
        </w:rPr>
        <w:t>including</w:t>
      </w:r>
      <w:r w:rsidRPr="1F1C5B5C">
        <w:rPr>
          <w:rFonts w:asciiTheme="minorHAnsi" w:hAnsiTheme="minorHAnsi" w:cstheme="minorBidi"/>
          <w:b w:val="0"/>
          <w:bCs w:val="0"/>
          <w:sz w:val="24"/>
          <w:szCs w:val="24"/>
        </w:rPr>
        <w:t xml:space="preserve"> </w:t>
      </w:r>
      <w:r w:rsidR="00EF3C7E" w:rsidRPr="1F1C5B5C">
        <w:rPr>
          <w:rFonts w:asciiTheme="minorHAnsi" w:hAnsiTheme="minorHAnsi" w:cstheme="minorBidi"/>
          <w:b w:val="0"/>
          <w:bCs w:val="0"/>
          <w:sz w:val="24"/>
          <w:szCs w:val="24"/>
        </w:rPr>
        <w:t>after such invoice has been paid</w:t>
      </w:r>
      <w:r w:rsidRPr="1F1C5B5C">
        <w:rPr>
          <w:rFonts w:asciiTheme="minorHAnsi" w:eastAsiaTheme="minorEastAsia" w:hAnsiTheme="minorHAnsi" w:cstheme="minorBidi"/>
          <w:b w:val="0"/>
          <w:bCs w:val="0"/>
          <w:sz w:val="24"/>
          <w:szCs w:val="24"/>
        </w:rPr>
        <w:t>.</w:t>
      </w:r>
    </w:p>
    <w:p w14:paraId="551A26F9" w14:textId="584F1F76" w:rsidR="00EF3C7E" w:rsidRPr="00CD5B28" w:rsidRDefault="00EF3C7E" w:rsidP="1F1C5B5C">
      <w:pPr>
        <w:pStyle w:val="Heading2"/>
        <w:numPr>
          <w:ilvl w:val="1"/>
          <w:numId w:val="23"/>
        </w:numPr>
        <w:rPr>
          <w:rFonts w:asciiTheme="minorHAnsi" w:hAnsiTheme="minorHAnsi" w:cstheme="minorBidi"/>
          <w:b w:val="0"/>
          <w:bCs w:val="0"/>
          <w:sz w:val="24"/>
          <w:szCs w:val="24"/>
        </w:rPr>
      </w:pPr>
      <w:r w:rsidRPr="1F1C5B5C">
        <w:rPr>
          <w:rFonts w:asciiTheme="minorHAnsi" w:hAnsiTheme="minorHAnsi" w:cstheme="minorBidi"/>
          <w:b w:val="0"/>
          <w:bCs w:val="0"/>
          <w:sz w:val="24"/>
          <w:szCs w:val="24"/>
        </w:rPr>
        <w:t>The Authority or the Service Recipient (as applicable) and the Supplier shall use all reasonable endeavours to resolve any Dispute regarding an invoice within thirty (30) days of it arising. If they fail to resolve the Dispute</w:t>
      </w:r>
      <w:r w:rsidR="00DB36D7" w:rsidRPr="1F1C5B5C">
        <w:rPr>
          <w:rFonts w:asciiTheme="minorHAnsi" w:hAnsiTheme="minorHAnsi" w:cstheme="minorBidi"/>
          <w:b w:val="0"/>
          <w:bCs w:val="0"/>
          <w:sz w:val="24"/>
          <w:szCs w:val="24"/>
        </w:rPr>
        <w:t xml:space="preserve"> within thirty (30) days of it arising</w:t>
      </w:r>
      <w:r w:rsidRPr="1F1C5B5C">
        <w:rPr>
          <w:rFonts w:asciiTheme="minorHAnsi" w:hAnsiTheme="minorHAnsi" w:cstheme="minorBidi"/>
          <w:b w:val="0"/>
          <w:bCs w:val="0"/>
          <w:sz w:val="24"/>
          <w:szCs w:val="24"/>
        </w:rPr>
        <w:t>, either party may refer the matter to the Dispute Resolution Procedure.</w:t>
      </w:r>
    </w:p>
    <w:p w14:paraId="60613D6F" w14:textId="35F4E1F0" w:rsidR="1F1C5B5C" w:rsidRDefault="1F1C5B5C" w:rsidP="1F1C5B5C">
      <w:pPr>
        <w:ind w:left="0"/>
      </w:pPr>
    </w:p>
    <w:p w14:paraId="3A34B63F" w14:textId="461FA50A" w:rsidR="1F1C5B5C" w:rsidRDefault="1F1C5B5C" w:rsidP="1F1C5B5C">
      <w:pPr>
        <w:ind w:left="0"/>
        <w:rPr>
          <w:rFonts w:asciiTheme="minorHAnsi" w:hAnsiTheme="minorHAnsi" w:cstheme="minorBidi"/>
          <w:b/>
          <w:bCs/>
          <w:sz w:val="24"/>
          <w:szCs w:val="24"/>
        </w:rPr>
      </w:pPr>
    </w:p>
    <w:p w14:paraId="68600E4D" w14:textId="2570B307" w:rsidR="00D70A8F" w:rsidRPr="00F27A4D" w:rsidRDefault="00D70A8F" w:rsidP="1F1C5B5C">
      <w:pPr>
        <w:spacing w:after="0"/>
        <w:ind w:left="0"/>
        <w:rPr>
          <w:rFonts w:asciiTheme="minorHAnsi" w:eastAsia="Times New Roman" w:hAnsiTheme="minorHAnsi" w:cstheme="minorBidi"/>
          <w:caps/>
          <w:sz w:val="24"/>
          <w:szCs w:val="24"/>
        </w:rPr>
      </w:pPr>
      <w:bookmarkStart w:id="43" w:name="a502757"/>
      <w:bookmarkStart w:id="44" w:name="a427041"/>
      <w:bookmarkStart w:id="45" w:name="_Toc292714633"/>
      <w:bookmarkEnd w:id="43"/>
      <w:bookmarkEnd w:id="44"/>
      <w:r w:rsidRPr="1F1C5B5C">
        <w:rPr>
          <w:rFonts w:asciiTheme="minorHAnsi" w:hAnsiTheme="minorHAnsi" w:cstheme="minorBidi"/>
          <w:b/>
          <w:bCs/>
          <w:sz w:val="24"/>
          <w:szCs w:val="24"/>
        </w:rPr>
        <w:br w:type="page"/>
      </w:r>
    </w:p>
    <w:p w14:paraId="6209B138" w14:textId="77777777" w:rsidR="002F2E2B" w:rsidRDefault="002F2E2B" w:rsidP="547A35A7">
      <w:pPr>
        <w:pStyle w:val="Heading1"/>
        <w:numPr>
          <w:ilvl w:val="0"/>
          <w:numId w:val="0"/>
        </w:numPr>
        <w:jc w:val="both"/>
        <w:rPr>
          <w:rFonts w:asciiTheme="minorHAnsi" w:hAnsiTheme="minorHAnsi" w:cstheme="minorHAnsi"/>
          <w:bCs/>
          <w:sz w:val="24"/>
          <w:szCs w:val="24"/>
        </w:rPr>
        <w:sectPr w:rsidR="002F2E2B" w:rsidSect="00D70A8F">
          <w:headerReference w:type="default" r:id="rId13"/>
          <w:footerReference w:type="default" r:id="rId14"/>
          <w:headerReference w:type="first" r:id="rId15"/>
          <w:footerReference w:type="first" r:id="rId16"/>
          <w:pgSz w:w="11909" w:h="16834" w:code="9"/>
          <w:pgMar w:top="1440" w:right="1440" w:bottom="1800" w:left="1440" w:header="706" w:footer="706" w:gutter="0"/>
          <w:cols w:space="720"/>
          <w:titlePg/>
          <w:docGrid w:linePitch="299"/>
        </w:sectPr>
      </w:pPr>
    </w:p>
    <w:p w14:paraId="385D6B8F" w14:textId="38667467" w:rsidR="00F5089C" w:rsidRPr="00487226" w:rsidRDefault="00F5089C" w:rsidP="547A35A7">
      <w:pPr>
        <w:pStyle w:val="Heading1"/>
        <w:numPr>
          <w:ilvl w:val="0"/>
          <w:numId w:val="0"/>
        </w:numPr>
        <w:jc w:val="both"/>
        <w:rPr>
          <w:rFonts w:asciiTheme="minorHAnsi" w:hAnsiTheme="minorHAnsi" w:cstheme="minorHAnsi"/>
          <w:bCs/>
          <w:sz w:val="24"/>
          <w:szCs w:val="24"/>
        </w:rPr>
      </w:pPr>
      <w:r w:rsidRPr="00487226">
        <w:rPr>
          <w:rFonts w:asciiTheme="minorHAnsi" w:hAnsiTheme="minorHAnsi" w:cstheme="minorHAnsi"/>
          <w:bCs/>
          <w:sz w:val="24"/>
          <w:szCs w:val="24"/>
        </w:rPr>
        <w:lastRenderedPageBreak/>
        <w:t>ANNEX </w:t>
      </w:r>
      <w:bookmarkStart w:id="46" w:name="_Toc191744729"/>
      <w:bookmarkStart w:id="47" w:name="sch7point1annex1"/>
      <w:r w:rsidRPr="00487226">
        <w:rPr>
          <w:rFonts w:asciiTheme="minorHAnsi" w:hAnsiTheme="minorHAnsi" w:cstheme="minorHAnsi"/>
          <w:bCs/>
          <w:sz w:val="24"/>
          <w:szCs w:val="24"/>
        </w:rPr>
        <w:t>1</w:t>
      </w:r>
      <w:bookmarkEnd w:id="45"/>
      <w:bookmarkEnd w:id="46"/>
      <w:bookmarkEnd w:id="47"/>
      <w:r w:rsidR="00AA500C" w:rsidRPr="00487226">
        <w:rPr>
          <w:rFonts w:asciiTheme="minorHAnsi" w:hAnsiTheme="minorHAnsi" w:cstheme="minorHAnsi"/>
          <w:bCs/>
          <w:sz w:val="24"/>
          <w:szCs w:val="24"/>
        </w:rPr>
        <w:t xml:space="preserve"> |</w:t>
      </w:r>
      <w:r w:rsidRPr="00487226">
        <w:rPr>
          <w:rFonts w:asciiTheme="minorHAnsi" w:hAnsiTheme="minorHAnsi" w:cstheme="minorHAnsi"/>
          <w:bCs/>
          <w:sz w:val="24"/>
          <w:szCs w:val="24"/>
        </w:rPr>
        <w:t xml:space="preserve"> </w:t>
      </w:r>
      <w:r w:rsidR="00F27A4D" w:rsidRPr="00487226">
        <w:rPr>
          <w:rFonts w:asciiTheme="minorHAnsi" w:hAnsiTheme="minorHAnsi" w:cstheme="minorHAnsi"/>
          <w:bCs/>
          <w:sz w:val="24"/>
          <w:szCs w:val="24"/>
        </w:rPr>
        <w:t>charges</w:t>
      </w:r>
    </w:p>
    <w:p w14:paraId="0D1DD8B4" w14:textId="77777777" w:rsidR="001D07EB" w:rsidRDefault="001D07EB" w:rsidP="001D07EB">
      <w:pPr>
        <w:spacing w:after="160" w:line="259" w:lineRule="auto"/>
        <w:contextualSpacing/>
        <w:jc w:val="left"/>
        <w:rPr>
          <w:rFonts w:asciiTheme="minorHAnsi" w:hAnsiTheme="minorHAnsi" w:cstheme="minorHAnsi"/>
          <w:b/>
          <w:bCs/>
          <w:sz w:val="24"/>
          <w:szCs w:val="24"/>
        </w:rPr>
      </w:pPr>
    </w:p>
    <w:p w14:paraId="209E7989" w14:textId="2C08A8DA" w:rsidR="001D07EB" w:rsidRPr="00634D7C" w:rsidRDefault="00634D7C" w:rsidP="001D07EB">
      <w:pPr>
        <w:spacing w:after="160" w:line="259" w:lineRule="auto"/>
        <w:contextualSpacing/>
        <w:jc w:val="left"/>
        <w:rPr>
          <w:rFonts w:asciiTheme="minorHAnsi" w:hAnsiTheme="minorHAnsi" w:cstheme="minorHAnsi"/>
          <w:sz w:val="24"/>
          <w:szCs w:val="24"/>
        </w:rPr>
      </w:pPr>
      <w:r w:rsidRPr="00634D7C">
        <w:rPr>
          <w:rFonts w:asciiTheme="minorHAnsi" w:hAnsiTheme="minorHAnsi" w:cstheme="minorHAnsi"/>
          <w:sz w:val="24"/>
          <w:szCs w:val="24"/>
        </w:rPr>
        <w:t>REDACTED</w:t>
      </w:r>
    </w:p>
    <w:sectPr w:rsidR="001D07EB" w:rsidRPr="00634D7C" w:rsidSect="00524849">
      <w:pgSz w:w="11909" w:h="16834" w:code="9"/>
      <w:pgMar w:top="1797" w:right="1440" w:bottom="1440" w:left="1440" w:header="709" w:footer="70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9B935" w14:textId="77777777" w:rsidR="00DE1875" w:rsidRDefault="00DE1875">
      <w:r>
        <w:separator/>
      </w:r>
    </w:p>
    <w:p w14:paraId="45B31B24" w14:textId="77777777" w:rsidR="00DE1875" w:rsidRDefault="00DE1875"/>
  </w:endnote>
  <w:endnote w:type="continuationSeparator" w:id="0">
    <w:p w14:paraId="41A4AA3F" w14:textId="77777777" w:rsidR="00DE1875" w:rsidRDefault="00DE1875">
      <w:r>
        <w:continuationSeparator/>
      </w:r>
    </w:p>
    <w:p w14:paraId="65241545" w14:textId="77777777" w:rsidR="00DE1875" w:rsidRDefault="00DE1875"/>
  </w:endnote>
  <w:endnote w:type="continuationNotice" w:id="1">
    <w:p w14:paraId="1C1B7CBF" w14:textId="77777777" w:rsidR="00DE1875" w:rsidRDefault="00DE18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GGothicM">
    <w:altName w:val="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F4A9F" w14:textId="1F714ACE" w:rsidR="005A2410" w:rsidRDefault="008A4A09">
    <w:pPr>
      <w:pStyle w:val="Footer"/>
      <w:pBdr>
        <w:top w:val="single" w:sz="6" w:space="1" w:color="auto"/>
      </w:pBdr>
      <w:tabs>
        <w:tab w:val="clear" w:pos="4153"/>
        <w:tab w:val="clear" w:pos="8306"/>
        <w:tab w:val="right" w:pos="13590"/>
      </w:tabs>
      <w:ind w:left="0"/>
      <w:jc w:val="left"/>
      <w:rPr>
        <w:sz w:val="16"/>
      </w:rPr>
    </w:pPr>
    <w:r>
      <w:rPr>
        <w:rFonts w:asciiTheme="minorHAnsi" w:hAnsiTheme="minorHAnsi"/>
        <w:noProof/>
        <w:sz w:val="20"/>
      </w:rPr>
      <mc:AlternateContent>
        <mc:Choice Requires="wps">
          <w:drawing>
            <wp:anchor distT="0" distB="0" distL="114300" distR="114300" simplePos="0" relativeHeight="251658242" behindDoc="0" locked="0" layoutInCell="0" allowOverlap="1" wp14:anchorId="5BDDFDC8" wp14:editId="584F907C">
              <wp:simplePos x="0" y="0"/>
              <wp:positionH relativeFrom="page">
                <wp:align>center</wp:align>
              </wp:positionH>
              <wp:positionV relativeFrom="page">
                <wp:align>bottom</wp:align>
              </wp:positionV>
              <wp:extent cx="7772400" cy="463550"/>
              <wp:effectExtent l="0" t="0" r="0" b="12700"/>
              <wp:wrapNone/>
              <wp:docPr id="10" name="Text Box 10"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A6DC456" w14:textId="52D4C5ED" w:rsidR="008A4A09" w:rsidRPr="008A4A09" w:rsidRDefault="008A4A09" w:rsidP="008A4A09">
                          <w:pPr>
                            <w:spacing w:after="0"/>
                            <w:ind w:left="0"/>
                            <w:jc w:val="center"/>
                            <w:rPr>
                              <w:rFonts w:ascii="Calibri" w:hAnsi="Calibri" w:cs="Calibri"/>
                              <w:color w:val="000000"/>
                              <w:sz w:val="20"/>
                            </w:rPr>
                          </w:pPr>
                          <w:r w:rsidRPr="008A4A0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shapetype w14:anchorId="5BDDFDC8" id="_x0000_t202" coordsize="21600,21600" o:spt="202" path="m,l,21600r21600,l21600,xe">
              <v:stroke joinstyle="miter"/>
              <v:path gradientshapeok="t" o:connecttype="rect"/>
            </v:shapetype>
            <v:shape id="Text Box 10" o:spid="_x0000_s1026" type="#_x0000_t202" alt="{&quot;HashCode&quot;:-1264847310,&quot;Height&quot;:9999999.0,&quot;Width&quot;:9999999.0,&quot;Placement&quot;:&quot;Footer&quot;,&quot;Index&quot;:&quot;Primary&quot;,&quot;Section&quot;:2,&quot;Top&quot;:0.0,&quot;Left&quot;:0.0}" style="position:absolute;margin-left:0;margin-top:0;width:612pt;height:36.5pt;z-index:25165824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" o:allowincell="f" filled="f" stroked="f" strokeweight=".5pt">
              <v:textbox inset=",0,,0">
                <w:txbxContent>
                  <w:p w14:paraId="5A6DC456" w14:textId="52D4C5ED" w:rsidR="008A4A09" w:rsidRPr="008A4A09" w:rsidRDefault="008A4A09" w:rsidP="008A4A09">
                    <w:pPr>
                      <w:spacing w:after="0"/>
                      <w:ind w:left="0"/>
                      <w:jc w:val="center"/>
                      <w:rPr>
                        <w:rFonts w:ascii="Calibri" w:hAnsi="Calibri" w:cs="Calibri"/>
                        <w:color w:val="000000"/>
                        <w:sz w:val="20"/>
                      </w:rPr>
                    </w:pPr>
                    <w:r w:rsidRPr="008A4A09">
                      <w:rPr>
                        <w:rFonts w:ascii="Calibri" w:hAnsi="Calibri" w:cs="Calibri"/>
                        <w:color w:val="000000"/>
                        <w:sz w:val="20"/>
                      </w:rPr>
                      <w:t>OFFICIAL</w:t>
                    </w:r>
                  </w:p>
                </w:txbxContent>
              </v:textbox>
              <w10:wrap anchorx="page" anchory="page"/>
            </v:shape>
          </w:pict>
        </mc:Fallback>
      </mc:AlternateContent>
    </w:r>
    <w:r w:rsidR="008A4249">
      <w:rPr>
        <w:rFonts w:asciiTheme="minorHAnsi" w:hAnsiTheme="minorHAnsi"/>
        <w:noProof/>
        <w:sz w:val="20"/>
      </w:rPr>
      <mc:AlternateContent>
        <mc:Choice Requires="wps">
          <w:drawing>
            <wp:anchor distT="0" distB="0" distL="114300" distR="114300" simplePos="0" relativeHeight="251658240" behindDoc="0" locked="0" layoutInCell="0" allowOverlap="1" wp14:anchorId="7443DBDB" wp14:editId="0AA27A82">
              <wp:simplePos x="0" y="0"/>
              <wp:positionH relativeFrom="page">
                <wp:align>center</wp:align>
              </wp:positionH>
              <wp:positionV relativeFrom="page">
                <wp:align>bottom</wp:align>
              </wp:positionV>
              <wp:extent cx="7772400" cy="463550"/>
              <wp:effectExtent l="0" t="0" r="0" b="12700"/>
              <wp:wrapNone/>
              <wp:docPr id="6" name="Text Box 6"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4C6F1D7" w14:textId="6CD90004" w:rsidR="008A4249" w:rsidRPr="00C94187" w:rsidRDefault="00C94187" w:rsidP="00C94187">
                          <w:pPr>
                            <w:spacing w:after="0"/>
                            <w:ind w:left="0"/>
                            <w:jc w:val="center"/>
                            <w:rPr>
                              <w:rFonts w:ascii="Calibri" w:hAnsi="Calibri" w:cs="Calibri"/>
                              <w:color w:val="000000"/>
                              <w:sz w:val="20"/>
                            </w:rPr>
                          </w:pPr>
                          <w:r w:rsidRPr="00C94187">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shape w14:anchorId="7443DBDB" id="Text Box 6" o:spid="_x0000_s1027" type="#_x0000_t202" alt="{&quot;HashCode&quot;:-1264847310,&quot;Height&quot;:9999999.0,&quot;Width&quot;:9999999.0,&quot;Placement&quot;:&quot;Footer&quot;,&quot;Index&quot;:&quot;Primary&quot;,&quot;Section&quot;:2,&quot;Top&quot;:0.0,&quot;Left&quot;:0.0}" style="position:absolute;margin-left:0;margin-top:0;width:612pt;height:36.5pt;z-index:2516582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" o:allowincell="f" filled="f" stroked="f" strokeweight=".5pt">
              <v:textbox inset=",0,,0">
                <w:txbxContent>
                  <w:p w14:paraId="64C6F1D7" w14:textId="6CD90004" w:rsidR="008A4249" w:rsidRPr="00C94187" w:rsidRDefault="00C94187" w:rsidP="00C94187">
                    <w:pPr>
                      <w:spacing w:after="0"/>
                      <w:ind w:left="0"/>
                      <w:jc w:val="center"/>
                      <w:rPr>
                        <w:rFonts w:ascii="Calibri" w:hAnsi="Calibri" w:cs="Calibri"/>
                        <w:color w:val="000000"/>
                        <w:sz w:val="20"/>
                      </w:rPr>
                    </w:pPr>
                    <w:r w:rsidRPr="00C94187">
                      <w:rPr>
                        <w:rFonts w:ascii="Calibri" w:hAnsi="Calibri" w:cs="Calibri"/>
                        <w:color w:val="000000"/>
                        <w:sz w:val="20"/>
                      </w:rPr>
                      <w:t>OFFICIAL</w:t>
                    </w:r>
                  </w:p>
                </w:txbxContent>
              </v:textbox>
              <w10:wrap anchorx="page" anchory="page"/>
            </v:shape>
          </w:pict>
        </mc:Fallback>
      </mc:AlternateContent>
    </w:r>
    <w:r w:rsidR="005A2410">
      <w:rPr>
        <w:rFonts w:asciiTheme="minorHAnsi" w:hAnsiTheme="minorHAnsi"/>
        <w:sz w:val="20"/>
      </w:rPr>
      <w:t>OFFICIAL – SENSITIVE - COMMERCIAL</w:t>
    </w:r>
    <w:r w:rsidR="005A2410">
      <w:tab/>
    </w:r>
    <w:r w:rsidR="005A2410">
      <w:fldChar w:fldCharType="begin"/>
    </w:r>
    <w:r w:rsidR="005A2410">
      <w:instrText xml:space="preserve"> PAGE   \* MERGEFORMAT </w:instrText>
    </w:r>
    <w:r w:rsidR="005A2410">
      <w:fldChar w:fldCharType="separate"/>
    </w:r>
    <w:r w:rsidR="00283DA6">
      <w:rPr>
        <w:noProof/>
      </w:rPr>
      <w:t>35</w:t>
    </w:r>
    <w:r w:rsidR="005A2410">
      <w:rPr>
        <w:noProof/>
      </w:rPr>
      <w:fldChar w:fldCharType="end"/>
    </w:r>
  </w:p>
  <w:p w14:paraId="149E826B" w14:textId="77777777" w:rsidR="005A2410" w:rsidRDefault="005A2410">
    <w:pPr>
      <w:pStyle w:val="Footer"/>
      <w:pBdr>
        <w:top w:val="single" w:sz="6" w:space="1" w:color="auto"/>
      </w:pBdr>
      <w:tabs>
        <w:tab w:val="clear" w:pos="8306"/>
        <w:tab w:val="right" w:pos="13590"/>
      </w:tabs>
      <w:ind w:left="0"/>
      <w:jc w:val="left"/>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9FF1E" w14:textId="46C36E3C" w:rsidR="005A2410" w:rsidRDefault="008A4A09">
    <w:pPr>
      <w:pStyle w:val="Footer"/>
      <w:pBdr>
        <w:top w:val="single" w:sz="6" w:space="1" w:color="auto"/>
      </w:pBdr>
      <w:tabs>
        <w:tab w:val="clear" w:pos="4153"/>
        <w:tab w:val="clear" w:pos="8306"/>
        <w:tab w:val="right" w:pos="13590"/>
      </w:tabs>
      <w:ind w:left="0"/>
      <w:jc w:val="left"/>
      <w:rPr>
        <w:sz w:val="16"/>
      </w:rPr>
    </w:pPr>
    <w:r>
      <w:rPr>
        <w:rFonts w:asciiTheme="minorHAnsi" w:hAnsiTheme="minorHAnsi"/>
        <w:noProof/>
        <w:sz w:val="20"/>
        <w:szCs w:val="20"/>
      </w:rPr>
      <mc:AlternateContent>
        <mc:Choice Requires="wps">
          <w:drawing>
            <wp:anchor distT="0" distB="0" distL="114300" distR="114300" simplePos="0" relativeHeight="251658244" behindDoc="0" locked="0" layoutInCell="0" allowOverlap="1" wp14:anchorId="4DFCCFC8" wp14:editId="5268D0A2">
              <wp:simplePos x="0" y="0"/>
              <wp:positionH relativeFrom="page">
                <wp:align>center</wp:align>
              </wp:positionH>
              <wp:positionV relativeFrom="page">
                <wp:align>bottom</wp:align>
              </wp:positionV>
              <wp:extent cx="7772400" cy="463550"/>
              <wp:effectExtent l="0" t="0" r="0" b="12700"/>
              <wp:wrapNone/>
              <wp:docPr id="11" name="Text Box 11" descr="{&quot;HashCode&quot;:-1264847310,&quot;Height&quot;:9999999.0,&quot;Width&quot;:9999999.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3E9F7D" w14:textId="59A7C836" w:rsidR="008A4A09" w:rsidRPr="008A4A09" w:rsidRDefault="008A4A09" w:rsidP="008A4A09">
                          <w:pPr>
                            <w:spacing w:after="0"/>
                            <w:ind w:left="0"/>
                            <w:jc w:val="center"/>
                            <w:rPr>
                              <w:rFonts w:ascii="Calibri" w:hAnsi="Calibri" w:cs="Calibri"/>
                              <w:color w:val="000000"/>
                              <w:sz w:val="20"/>
                            </w:rPr>
                          </w:pPr>
                          <w:r w:rsidRPr="008A4A0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shapetype w14:anchorId="4DFCCFC8" id="_x0000_t202" coordsize="21600,21600" o:spt="202" path="m,l,21600r21600,l21600,xe">
              <v:stroke joinstyle="miter"/>
              <v:path gradientshapeok="t" o:connecttype="rect"/>
            </v:shapetype>
            <v:shape id="Text Box 11" o:spid="_x0000_s1028" type="#_x0000_t202" alt="{&quot;HashCode&quot;:-1264847310,&quot;Height&quot;:9999999.0,&quot;Width&quot;:9999999.0,&quot;Placement&quot;:&quot;Footer&quot;,&quot;Index&quot;:&quot;FirstPage&quot;,&quot;Section&quot;:2,&quot;Top&quot;:0.0,&quot;Left&quot;:0.0}" style="position:absolute;margin-left:0;margin-top:0;width:612pt;height:36.5pt;z-index:25165824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33yGQ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n5z22EB1oPUQBua9k8uGZlgJ&#10;H54FEtU0Nsk3PNGhDVAvOFqc1YC//uaP+cQARTnrSDol9z93AhVn5rslbr6Mp9OotXQhA996Nyev&#10;3bX3QKoc0w/iZDJjbjAnUyO0r6TuRexGIWEl9Sy5DHi63IdByvR/SLVYpDTSlRNhZddOxuIRz4jt&#10;S/8q0B0JCETdI5zkJYp3PAy5AxOLXQDdJJIiwgOeR+BJk4m74/8TRf/2nrIuf/n8N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DmzffIZAgAALQQAAA4AAAAAAAAAAAAAAAAALgIAAGRycy9lMm9Eb2MueG1sUEsBAi0AFAAGAAgA&#10;AAAhAL4fCrfaAAAABQEAAA8AAAAAAAAAAAAAAAAAcwQAAGRycy9kb3ducmV2LnhtbFBLBQYAAAAA&#10;BAAEAPMAAAB6BQAAAAA=&#10;" o:allowincell="f" filled="f" stroked="f" strokeweight=".5pt">
              <v:textbox inset=",0,,0">
                <w:txbxContent>
                  <w:p w14:paraId="723E9F7D" w14:textId="59A7C836" w:rsidR="008A4A09" w:rsidRPr="008A4A09" w:rsidRDefault="008A4A09" w:rsidP="008A4A09">
                    <w:pPr>
                      <w:spacing w:after="0"/>
                      <w:ind w:left="0"/>
                      <w:jc w:val="center"/>
                      <w:rPr>
                        <w:rFonts w:ascii="Calibri" w:hAnsi="Calibri" w:cs="Calibri"/>
                        <w:color w:val="000000"/>
                        <w:sz w:val="20"/>
                      </w:rPr>
                    </w:pPr>
                    <w:r w:rsidRPr="008A4A09">
                      <w:rPr>
                        <w:rFonts w:ascii="Calibri" w:hAnsi="Calibri" w:cs="Calibri"/>
                        <w:color w:val="000000"/>
                        <w:sz w:val="20"/>
                      </w:rPr>
                      <w:t>OFFICIAL</w:t>
                    </w:r>
                  </w:p>
                </w:txbxContent>
              </v:textbox>
              <w10:wrap anchorx="page" anchory="page"/>
            </v:shape>
          </w:pict>
        </mc:Fallback>
      </mc:AlternateContent>
    </w:r>
    <w:r w:rsidR="008A4249">
      <w:rPr>
        <w:rFonts w:asciiTheme="minorHAnsi" w:hAnsiTheme="minorHAnsi"/>
        <w:noProof/>
        <w:sz w:val="20"/>
        <w:szCs w:val="20"/>
      </w:rPr>
      <mc:AlternateContent>
        <mc:Choice Requires="wps">
          <w:drawing>
            <wp:anchor distT="0" distB="0" distL="114300" distR="114300" simplePos="0" relativeHeight="251658241" behindDoc="0" locked="0" layoutInCell="0" allowOverlap="1" wp14:anchorId="18D78E65" wp14:editId="370492CA">
              <wp:simplePos x="0" y="0"/>
              <wp:positionH relativeFrom="page">
                <wp:align>center</wp:align>
              </wp:positionH>
              <wp:positionV relativeFrom="page">
                <wp:align>bottom</wp:align>
              </wp:positionV>
              <wp:extent cx="7772400" cy="463550"/>
              <wp:effectExtent l="0" t="0" r="0" b="12700"/>
              <wp:wrapNone/>
              <wp:docPr id="7" name="Text Box 7" descr="{&quot;HashCode&quot;:-1264847310,&quot;Height&quot;:9999999.0,&quot;Width&quot;:9999999.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A5FC02B" w14:textId="57FA1FE6" w:rsidR="008A4249" w:rsidRPr="00C94187" w:rsidRDefault="00C94187" w:rsidP="00C94187">
                          <w:pPr>
                            <w:spacing w:after="0"/>
                            <w:ind w:left="0"/>
                            <w:jc w:val="center"/>
                            <w:rPr>
                              <w:rFonts w:ascii="Calibri" w:hAnsi="Calibri" w:cs="Calibri"/>
                              <w:color w:val="000000"/>
                              <w:sz w:val="20"/>
                            </w:rPr>
                          </w:pPr>
                          <w:r w:rsidRPr="00C94187">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w:pict>
            <v:shape w14:anchorId="18D78E65" id="Text Box 7" o:spid="_x0000_s1029" type="#_x0000_t202" alt="{&quot;HashCode&quot;:-1264847310,&quot;Height&quot;:9999999.0,&quot;Width&quot;:9999999.0,&quot;Placement&quot;:&quot;Footer&quot;,&quot;Index&quot;:&quot;FirstPage&quot;,&quot;Section&quot;:2,&quot;Top&quot;:0.0,&quot;Left&quot;:0.0}" style="position:absolute;margin-left:0;margin-top:0;width:612pt;height:36.5pt;z-index:251658241;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LRExpsZAgAALQQAAA4AAAAAAAAAAAAAAAAALgIAAGRycy9lMm9Eb2MueG1sUEsBAi0AFAAGAAgA&#10;AAAhAL4fCrfaAAAABQEAAA8AAAAAAAAAAAAAAAAAcwQAAGRycy9kb3ducmV2LnhtbFBLBQYAAAAA&#10;BAAEAPMAAAB6BQAAAAA=&#10;" o:allowincell="f" filled="f" stroked="f" strokeweight=".5pt">
              <v:textbox inset=",0,,0">
                <w:txbxContent>
                  <w:p w14:paraId="6A5FC02B" w14:textId="57FA1FE6" w:rsidR="008A4249" w:rsidRPr="00C94187" w:rsidRDefault="00C94187" w:rsidP="00C94187">
                    <w:pPr>
                      <w:spacing w:after="0"/>
                      <w:ind w:left="0"/>
                      <w:jc w:val="center"/>
                      <w:rPr>
                        <w:rFonts w:ascii="Calibri" w:hAnsi="Calibri" w:cs="Calibri"/>
                        <w:color w:val="000000"/>
                        <w:sz w:val="20"/>
                      </w:rPr>
                    </w:pPr>
                    <w:r w:rsidRPr="00C94187">
                      <w:rPr>
                        <w:rFonts w:ascii="Calibri" w:hAnsi="Calibri" w:cs="Calibri"/>
                        <w:color w:val="000000"/>
                        <w:sz w:val="20"/>
                      </w:rPr>
                      <w:t>OFFICIAL</w:t>
                    </w:r>
                  </w:p>
                </w:txbxContent>
              </v:textbox>
              <w10:wrap anchorx="page" anchory="page"/>
            </v:shape>
          </w:pict>
        </mc:Fallback>
      </mc:AlternateContent>
    </w:r>
    <w:r w:rsidR="005A2410">
      <w:rPr>
        <w:rFonts w:asciiTheme="minorHAnsi" w:hAnsiTheme="minorHAnsi"/>
        <w:sz w:val="20"/>
        <w:szCs w:val="20"/>
      </w:rPr>
      <w:t>OFFICIAL – SENSITIVE - COMMERCIAL</w:t>
    </w:r>
    <w:r w:rsidR="005A2410">
      <w:tab/>
    </w:r>
    <w:r w:rsidR="005A2410">
      <w:fldChar w:fldCharType="begin"/>
    </w:r>
    <w:r w:rsidR="005A2410">
      <w:instrText xml:space="preserve"> PAGE   \* MERGEFORMAT </w:instrText>
    </w:r>
    <w:r w:rsidR="005A2410">
      <w:fldChar w:fldCharType="separate"/>
    </w:r>
    <w:r w:rsidR="00283DA6">
      <w:rPr>
        <w:noProof/>
      </w:rPr>
      <w:t>34</w:t>
    </w:r>
    <w:r w:rsidR="005A2410">
      <w:rPr>
        <w:noProof/>
      </w:rPr>
      <w:fldChar w:fldCharType="end"/>
    </w:r>
  </w:p>
  <w:p w14:paraId="38BCF2F9" w14:textId="77777777" w:rsidR="005A2410" w:rsidRDefault="005A2410">
    <w:pPr>
      <w:pStyle w:val="Footer"/>
      <w:pBdr>
        <w:top w:val="single" w:sz="6" w:space="1" w:color="auto"/>
      </w:pBdr>
      <w:tabs>
        <w:tab w:val="clear" w:pos="8306"/>
        <w:tab w:val="right" w:pos="9000"/>
      </w:tabs>
      <w:ind w:left="0"/>
      <w:jc w:val="left"/>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80E2E" w14:textId="77777777" w:rsidR="00DE1875" w:rsidRDefault="00DE1875">
      <w:r>
        <w:separator/>
      </w:r>
    </w:p>
    <w:p w14:paraId="5404E7CE" w14:textId="77777777" w:rsidR="00DE1875" w:rsidRDefault="00DE1875"/>
  </w:footnote>
  <w:footnote w:type="continuationSeparator" w:id="0">
    <w:p w14:paraId="696ED67B" w14:textId="77777777" w:rsidR="00DE1875" w:rsidRDefault="00DE1875">
      <w:r>
        <w:continuationSeparator/>
      </w:r>
    </w:p>
    <w:p w14:paraId="5C270E77" w14:textId="77777777" w:rsidR="00DE1875" w:rsidRDefault="00DE1875"/>
  </w:footnote>
  <w:footnote w:type="continuationNotice" w:id="1">
    <w:p w14:paraId="256B727F" w14:textId="77777777" w:rsidR="00DE1875" w:rsidRDefault="00DE18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B2894" w14:textId="102743EE" w:rsidR="005A2410" w:rsidRDefault="00AA3094" w:rsidP="00B63669">
    <w:pPr>
      <w:pStyle w:val="Header"/>
      <w:ind w:left="0"/>
    </w:pPr>
    <w:r w:rsidRPr="00AA3094">
      <w:rPr>
        <w:rFonts w:ascii="Calibri" w:eastAsia="Times New Roman" w:hAnsi="Calibri"/>
        <w:sz w:val="20"/>
        <w:szCs w:val="20"/>
      </w:rPr>
      <w:ptab w:relativeTo="margin" w:alignment="center" w:leader="none"/>
    </w:r>
    <w:r w:rsidRPr="00AA3094">
      <w:rPr>
        <w:rFonts w:ascii="Calibri" w:eastAsia="Times New Roman" w:hAnsi="Calibri"/>
        <w:sz w:val="20"/>
        <w:szCs w:val="20"/>
      </w:rPr>
      <w:ptab w:relativeTo="margin" w:alignment="right" w:leader="none"/>
    </w:r>
    <w:r w:rsidRPr="007B65ED">
      <w:rPr>
        <w:rFonts w:ascii="Calibri" w:eastAsia="Times New Roman" w:hAnsi="Calibri"/>
        <w:sz w:val="20"/>
        <w:szCs w:val="20"/>
      </w:rPr>
      <w:t xml:space="preserve">Schedule </w:t>
    </w:r>
    <w:r>
      <w:rPr>
        <w:rFonts w:ascii="Calibri" w:eastAsia="Times New Roman" w:hAnsi="Calibri"/>
        <w:sz w:val="20"/>
        <w:szCs w:val="20"/>
      </w:rPr>
      <w:t xml:space="preserve">7.1 | Charges and Invoicing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53207" w14:textId="7CCDEA64" w:rsidR="005A2410" w:rsidRPr="007B65ED" w:rsidRDefault="005A2410" w:rsidP="007B1106">
    <w:pPr>
      <w:tabs>
        <w:tab w:val="center" w:pos="4153"/>
        <w:tab w:val="right" w:pos="13594"/>
      </w:tabs>
      <w:spacing w:after="0"/>
      <w:ind w:left="0"/>
      <w:jc w:val="right"/>
      <w:rPr>
        <w:rFonts w:ascii="Calibri" w:eastAsia="Times New Roman" w:hAnsi="Calibri"/>
        <w:sz w:val="20"/>
        <w:szCs w:val="20"/>
      </w:rPr>
    </w:pPr>
    <w:r w:rsidRPr="007B65ED">
      <w:rPr>
        <w:rFonts w:ascii="Calibri" w:eastAsia="Times New Roman" w:hAnsi="Calibri"/>
        <w:sz w:val="20"/>
        <w:szCs w:val="20"/>
      </w:rPr>
      <w:t xml:space="preserve">Schedule </w:t>
    </w:r>
    <w:r>
      <w:rPr>
        <w:rFonts w:ascii="Calibri" w:eastAsia="Times New Roman" w:hAnsi="Calibri"/>
        <w:sz w:val="20"/>
        <w:szCs w:val="20"/>
      </w:rPr>
      <w:t>7.1 | Charges and Invoicing</w:t>
    </w:r>
  </w:p>
  <w:p w14:paraId="6CED35EB" w14:textId="77777777" w:rsidR="005A2410" w:rsidRDefault="005A2410" w:rsidP="00B63669">
    <w:pPr>
      <w:tabs>
        <w:tab w:val="center" w:pos="4153"/>
        <w:tab w:val="right" w:pos="9026"/>
      </w:tabs>
      <w:spacing w:after="0"/>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79555B"/>
    <w:multiLevelType w:val="hybridMultilevel"/>
    <w:tmpl w:val="8E82B5D4"/>
    <w:lvl w:ilvl="0" w:tplc="08090001">
      <w:start w:val="1"/>
      <w:numFmt w:val="bullet"/>
      <w:lvlText w:val=""/>
      <w:lvlJc w:val="left"/>
      <w:pPr>
        <w:ind w:left="2486" w:hanging="360"/>
      </w:pPr>
      <w:rPr>
        <w:rFonts w:ascii="Symbol" w:hAnsi="Symbol" w:hint="default"/>
      </w:rPr>
    </w:lvl>
    <w:lvl w:ilvl="1" w:tplc="08090003" w:tentative="1">
      <w:start w:val="1"/>
      <w:numFmt w:val="bullet"/>
      <w:lvlText w:val="o"/>
      <w:lvlJc w:val="left"/>
      <w:pPr>
        <w:ind w:left="3206" w:hanging="360"/>
      </w:pPr>
      <w:rPr>
        <w:rFonts w:ascii="Courier New" w:hAnsi="Courier New" w:cs="Courier New" w:hint="default"/>
      </w:rPr>
    </w:lvl>
    <w:lvl w:ilvl="2" w:tplc="08090005" w:tentative="1">
      <w:start w:val="1"/>
      <w:numFmt w:val="bullet"/>
      <w:lvlText w:val=""/>
      <w:lvlJc w:val="left"/>
      <w:pPr>
        <w:ind w:left="3926" w:hanging="360"/>
      </w:pPr>
      <w:rPr>
        <w:rFonts w:ascii="Wingdings" w:hAnsi="Wingdings" w:hint="default"/>
      </w:rPr>
    </w:lvl>
    <w:lvl w:ilvl="3" w:tplc="08090001" w:tentative="1">
      <w:start w:val="1"/>
      <w:numFmt w:val="bullet"/>
      <w:lvlText w:val=""/>
      <w:lvlJc w:val="left"/>
      <w:pPr>
        <w:ind w:left="4646" w:hanging="360"/>
      </w:pPr>
      <w:rPr>
        <w:rFonts w:ascii="Symbol" w:hAnsi="Symbol" w:hint="default"/>
      </w:rPr>
    </w:lvl>
    <w:lvl w:ilvl="4" w:tplc="08090003" w:tentative="1">
      <w:start w:val="1"/>
      <w:numFmt w:val="bullet"/>
      <w:lvlText w:val="o"/>
      <w:lvlJc w:val="left"/>
      <w:pPr>
        <w:ind w:left="5366" w:hanging="360"/>
      </w:pPr>
      <w:rPr>
        <w:rFonts w:ascii="Courier New" w:hAnsi="Courier New" w:cs="Courier New" w:hint="default"/>
      </w:rPr>
    </w:lvl>
    <w:lvl w:ilvl="5" w:tplc="08090005" w:tentative="1">
      <w:start w:val="1"/>
      <w:numFmt w:val="bullet"/>
      <w:lvlText w:val=""/>
      <w:lvlJc w:val="left"/>
      <w:pPr>
        <w:ind w:left="6086" w:hanging="360"/>
      </w:pPr>
      <w:rPr>
        <w:rFonts w:ascii="Wingdings" w:hAnsi="Wingdings" w:hint="default"/>
      </w:rPr>
    </w:lvl>
    <w:lvl w:ilvl="6" w:tplc="08090001" w:tentative="1">
      <w:start w:val="1"/>
      <w:numFmt w:val="bullet"/>
      <w:lvlText w:val=""/>
      <w:lvlJc w:val="left"/>
      <w:pPr>
        <w:ind w:left="6806" w:hanging="360"/>
      </w:pPr>
      <w:rPr>
        <w:rFonts w:ascii="Symbol" w:hAnsi="Symbol" w:hint="default"/>
      </w:rPr>
    </w:lvl>
    <w:lvl w:ilvl="7" w:tplc="08090003" w:tentative="1">
      <w:start w:val="1"/>
      <w:numFmt w:val="bullet"/>
      <w:lvlText w:val="o"/>
      <w:lvlJc w:val="left"/>
      <w:pPr>
        <w:ind w:left="7526" w:hanging="360"/>
      </w:pPr>
      <w:rPr>
        <w:rFonts w:ascii="Courier New" w:hAnsi="Courier New" w:cs="Courier New" w:hint="default"/>
      </w:rPr>
    </w:lvl>
    <w:lvl w:ilvl="8" w:tplc="08090005" w:tentative="1">
      <w:start w:val="1"/>
      <w:numFmt w:val="bullet"/>
      <w:lvlText w:val=""/>
      <w:lvlJc w:val="left"/>
      <w:pPr>
        <w:ind w:left="8246" w:hanging="360"/>
      </w:pPr>
      <w:rPr>
        <w:rFonts w:ascii="Wingdings" w:hAnsi="Wingdings" w:hint="default"/>
      </w:rPr>
    </w:lvl>
  </w:abstractNum>
  <w:abstractNum w:abstractNumId="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6AFA5AD8"/>
    <w:lvl w:ilvl="0">
      <w:start w:val="1"/>
      <w:numFmt w:val="decimal"/>
      <w:pStyle w:val="Heading1"/>
      <w:lvlText w:val=""/>
      <w:lvlJc w:val="center"/>
      <w:pPr>
        <w:ind w:left="0" w:hanging="57"/>
      </w:p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610BCC"/>
    <w:multiLevelType w:val="hybridMultilevel"/>
    <w:tmpl w:val="D05AAE52"/>
    <w:lvl w:ilvl="0" w:tplc="F41C6CA8">
      <w:start w:val="3"/>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8"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2" w15:restartNumberingAfterBreak="0">
    <w:nsid w:val="50F45722"/>
    <w:multiLevelType w:val="multilevel"/>
    <w:tmpl w:val="C6567D00"/>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rFonts w:asciiTheme="minorHAnsi" w:hAnsiTheme="minorHAnsi" w:cstheme="minorHAnsi" w:hint="default"/>
        <w:b w:val="0"/>
        <w:i w:val="0"/>
        <w:sz w:val="24"/>
        <w:szCs w:val="24"/>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3"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4" w15:restartNumberingAfterBreak="0">
    <w:nsid w:val="57B928AE"/>
    <w:multiLevelType w:val="hybridMultilevel"/>
    <w:tmpl w:val="8B56F234"/>
    <w:lvl w:ilvl="0" w:tplc="726AAC4A">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90B497A"/>
    <w:multiLevelType w:val="hybridMultilevel"/>
    <w:tmpl w:val="C65667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9" w15:restartNumberingAfterBreak="0">
    <w:nsid w:val="611643D1"/>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0"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num w:numId="1" w16cid:durableId="182735994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1644195547">
    <w:abstractNumId w:val="19"/>
  </w:num>
  <w:num w:numId="3" w16cid:durableId="340132412">
    <w:abstractNumId w:val="14"/>
  </w:num>
  <w:num w:numId="4" w16cid:durableId="1019434035">
    <w:abstractNumId w:val="2"/>
  </w:num>
  <w:num w:numId="5" w16cid:durableId="51775102">
    <w:abstractNumId w:val="18"/>
  </w:num>
  <w:num w:numId="6" w16cid:durableId="1775206071">
    <w:abstractNumId w:val="15"/>
  </w:num>
  <w:num w:numId="7" w16cid:durableId="1819228805">
    <w:abstractNumId w:val="3"/>
  </w:num>
  <w:num w:numId="8" w16cid:durableId="163476080">
    <w:abstractNumId w:val="1"/>
  </w:num>
  <w:num w:numId="9" w16cid:durableId="1219438562">
    <w:abstractNumId w:val="28"/>
  </w:num>
  <w:num w:numId="10" w16cid:durableId="1338579483">
    <w:abstractNumId w:val="21"/>
  </w:num>
  <w:num w:numId="11" w16cid:durableId="559289890">
    <w:abstractNumId w:val="27"/>
  </w:num>
  <w:num w:numId="12" w16cid:durableId="183443956">
    <w:abstractNumId w:val="11"/>
  </w:num>
  <w:num w:numId="13" w16cid:durableId="817234084">
    <w:abstractNumId w:val="13"/>
  </w:num>
  <w:num w:numId="14" w16cid:durableId="942690013">
    <w:abstractNumId w:val="17"/>
  </w:num>
  <w:num w:numId="15" w16cid:durableId="1364138327">
    <w:abstractNumId w:val="6"/>
  </w:num>
  <w:num w:numId="16" w16cid:durableId="1393194393">
    <w:abstractNumId w:val="7"/>
  </w:num>
  <w:num w:numId="17" w16cid:durableId="700396168">
    <w:abstractNumId w:val="4"/>
  </w:num>
  <w:num w:numId="18" w16cid:durableId="175507692">
    <w:abstractNumId w:val="20"/>
  </w:num>
  <w:num w:numId="19" w16cid:durableId="561595646">
    <w:abstractNumId w:val="9"/>
  </w:num>
  <w:num w:numId="20" w16cid:durableId="1467120606">
    <w:abstractNumId w:val="16"/>
  </w:num>
  <w:num w:numId="21" w16cid:durableId="815955108">
    <w:abstractNumId w:val="12"/>
  </w:num>
  <w:num w:numId="22" w16cid:durableId="1343123383">
    <w:abstractNumId w:val="5"/>
  </w:num>
  <w:num w:numId="23" w16cid:durableId="2108771472">
    <w:abstractNumId w:val="22"/>
  </w:num>
  <w:num w:numId="24" w16cid:durableId="467359531">
    <w:abstractNumId w:val="9"/>
  </w:num>
  <w:num w:numId="25" w16cid:durableId="2032338084">
    <w:abstractNumId w:val="9"/>
  </w:num>
  <w:num w:numId="26" w16cid:durableId="951325607">
    <w:abstractNumId w:val="9"/>
  </w:num>
  <w:num w:numId="27" w16cid:durableId="1716274882">
    <w:abstractNumId w:val="9"/>
  </w:num>
  <w:num w:numId="28" w16cid:durableId="1904119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22318361">
    <w:abstractNumId w:val="9"/>
  </w:num>
  <w:num w:numId="30" w16cid:durableId="1624653318">
    <w:abstractNumId w:val="9"/>
  </w:num>
  <w:num w:numId="31" w16cid:durableId="3321465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28606995">
    <w:abstractNumId w:val="9"/>
  </w:num>
  <w:num w:numId="33" w16cid:durableId="911155241">
    <w:abstractNumId w:val="9"/>
  </w:num>
  <w:num w:numId="34" w16cid:durableId="154226339">
    <w:abstractNumId w:val="9"/>
  </w:num>
  <w:num w:numId="35" w16cid:durableId="1646624195">
    <w:abstractNumId w:val="29"/>
  </w:num>
  <w:num w:numId="36" w16cid:durableId="1514883215">
    <w:abstractNumId w:val="9"/>
  </w:num>
  <w:num w:numId="37" w16cid:durableId="1883050487">
    <w:abstractNumId w:val="9"/>
  </w:num>
  <w:num w:numId="38" w16cid:durableId="673076122">
    <w:abstractNumId w:val="9"/>
  </w:num>
  <w:num w:numId="39" w16cid:durableId="1165516107">
    <w:abstractNumId w:val="9"/>
  </w:num>
  <w:num w:numId="40" w16cid:durableId="862867009">
    <w:abstractNumId w:val="25"/>
  </w:num>
  <w:num w:numId="41" w16cid:durableId="1050956997">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D38"/>
    <w:rsid w:val="00003DFD"/>
    <w:rsid w:val="000103F9"/>
    <w:rsid w:val="0001145F"/>
    <w:rsid w:val="00013799"/>
    <w:rsid w:val="00013D5D"/>
    <w:rsid w:val="00014068"/>
    <w:rsid w:val="00017C47"/>
    <w:rsid w:val="00021BC8"/>
    <w:rsid w:val="00026096"/>
    <w:rsid w:val="000261A3"/>
    <w:rsid w:val="0003046D"/>
    <w:rsid w:val="00032B23"/>
    <w:rsid w:val="000349EA"/>
    <w:rsid w:val="000379BC"/>
    <w:rsid w:val="00053D68"/>
    <w:rsid w:val="00056E9E"/>
    <w:rsid w:val="00057586"/>
    <w:rsid w:val="00062FB4"/>
    <w:rsid w:val="00066BD4"/>
    <w:rsid w:val="000728C4"/>
    <w:rsid w:val="00075C04"/>
    <w:rsid w:val="0009485A"/>
    <w:rsid w:val="000A521B"/>
    <w:rsid w:val="000B25E9"/>
    <w:rsid w:val="000B2F62"/>
    <w:rsid w:val="000C0887"/>
    <w:rsid w:val="000C191D"/>
    <w:rsid w:val="000C2D51"/>
    <w:rsid w:val="000C36AB"/>
    <w:rsid w:val="000D097C"/>
    <w:rsid w:val="000D4CA2"/>
    <w:rsid w:val="000D6CA7"/>
    <w:rsid w:val="000D7564"/>
    <w:rsid w:val="000E2341"/>
    <w:rsid w:val="000F567A"/>
    <w:rsid w:val="001000C8"/>
    <w:rsid w:val="001044C7"/>
    <w:rsid w:val="001053C0"/>
    <w:rsid w:val="001074BB"/>
    <w:rsid w:val="00107DB9"/>
    <w:rsid w:val="00120112"/>
    <w:rsid w:val="001220D1"/>
    <w:rsid w:val="001253D5"/>
    <w:rsid w:val="00127546"/>
    <w:rsid w:val="001304EF"/>
    <w:rsid w:val="001318F3"/>
    <w:rsid w:val="00135979"/>
    <w:rsid w:val="00142857"/>
    <w:rsid w:val="00145B54"/>
    <w:rsid w:val="00152887"/>
    <w:rsid w:val="00160321"/>
    <w:rsid w:val="001632C3"/>
    <w:rsid w:val="001646E2"/>
    <w:rsid w:val="00166DB4"/>
    <w:rsid w:val="00173E17"/>
    <w:rsid w:val="00176034"/>
    <w:rsid w:val="00176C2C"/>
    <w:rsid w:val="00185AFB"/>
    <w:rsid w:val="00187B6D"/>
    <w:rsid w:val="00192333"/>
    <w:rsid w:val="00193CD2"/>
    <w:rsid w:val="001B5740"/>
    <w:rsid w:val="001C22E5"/>
    <w:rsid w:val="001C290D"/>
    <w:rsid w:val="001C40F0"/>
    <w:rsid w:val="001C79CE"/>
    <w:rsid w:val="001C7C56"/>
    <w:rsid w:val="001D07EB"/>
    <w:rsid w:val="001D0E0A"/>
    <w:rsid w:val="001D1BFE"/>
    <w:rsid w:val="001D23D8"/>
    <w:rsid w:val="001E240A"/>
    <w:rsid w:val="001E519A"/>
    <w:rsid w:val="001F2BE1"/>
    <w:rsid w:val="001F3ECA"/>
    <w:rsid w:val="001F5ABB"/>
    <w:rsid w:val="001F73E6"/>
    <w:rsid w:val="002044A1"/>
    <w:rsid w:val="002109F5"/>
    <w:rsid w:val="00221F24"/>
    <w:rsid w:val="00230433"/>
    <w:rsid w:val="00235FF1"/>
    <w:rsid w:val="00236157"/>
    <w:rsid w:val="00236DE2"/>
    <w:rsid w:val="0024418D"/>
    <w:rsid w:val="0024457C"/>
    <w:rsid w:val="00250587"/>
    <w:rsid w:val="002601FF"/>
    <w:rsid w:val="00261852"/>
    <w:rsid w:val="0026187E"/>
    <w:rsid w:val="0026451B"/>
    <w:rsid w:val="002653DD"/>
    <w:rsid w:val="00265941"/>
    <w:rsid w:val="00265E9B"/>
    <w:rsid w:val="00266EF1"/>
    <w:rsid w:val="00274D4E"/>
    <w:rsid w:val="00280336"/>
    <w:rsid w:val="002815B7"/>
    <w:rsid w:val="002817A6"/>
    <w:rsid w:val="00283DA6"/>
    <w:rsid w:val="00283E98"/>
    <w:rsid w:val="002928A8"/>
    <w:rsid w:val="00295E17"/>
    <w:rsid w:val="002A08BC"/>
    <w:rsid w:val="002A3A96"/>
    <w:rsid w:val="002A7D6A"/>
    <w:rsid w:val="002B0234"/>
    <w:rsid w:val="002C2F15"/>
    <w:rsid w:val="002E3164"/>
    <w:rsid w:val="002E3FA8"/>
    <w:rsid w:val="002E7882"/>
    <w:rsid w:val="002F068C"/>
    <w:rsid w:val="002F297E"/>
    <w:rsid w:val="002F2E2B"/>
    <w:rsid w:val="002F394B"/>
    <w:rsid w:val="003042D2"/>
    <w:rsid w:val="00305B0A"/>
    <w:rsid w:val="0030656A"/>
    <w:rsid w:val="00313DE9"/>
    <w:rsid w:val="003217B0"/>
    <w:rsid w:val="00322A75"/>
    <w:rsid w:val="00323B0D"/>
    <w:rsid w:val="00325E3E"/>
    <w:rsid w:val="003313B9"/>
    <w:rsid w:val="003315C7"/>
    <w:rsid w:val="00337F24"/>
    <w:rsid w:val="00341B42"/>
    <w:rsid w:val="003442D0"/>
    <w:rsid w:val="003466D9"/>
    <w:rsid w:val="0035422E"/>
    <w:rsid w:val="00357095"/>
    <w:rsid w:val="00361C10"/>
    <w:rsid w:val="00363ABA"/>
    <w:rsid w:val="0037342D"/>
    <w:rsid w:val="00373D20"/>
    <w:rsid w:val="00377CC0"/>
    <w:rsid w:val="00381F47"/>
    <w:rsid w:val="003857DE"/>
    <w:rsid w:val="00390AC7"/>
    <w:rsid w:val="003911B7"/>
    <w:rsid w:val="00392982"/>
    <w:rsid w:val="003954B7"/>
    <w:rsid w:val="003A3C85"/>
    <w:rsid w:val="003A43E7"/>
    <w:rsid w:val="003B367B"/>
    <w:rsid w:val="003C2088"/>
    <w:rsid w:val="003D2602"/>
    <w:rsid w:val="003D4D62"/>
    <w:rsid w:val="003D51BE"/>
    <w:rsid w:val="003D760E"/>
    <w:rsid w:val="003E2D38"/>
    <w:rsid w:val="003F5148"/>
    <w:rsid w:val="00403174"/>
    <w:rsid w:val="004033DE"/>
    <w:rsid w:val="004055FF"/>
    <w:rsid w:val="0040757F"/>
    <w:rsid w:val="00412DC1"/>
    <w:rsid w:val="00415EF5"/>
    <w:rsid w:val="00420BDF"/>
    <w:rsid w:val="00427282"/>
    <w:rsid w:val="00427BCD"/>
    <w:rsid w:val="00430CB7"/>
    <w:rsid w:val="0043596B"/>
    <w:rsid w:val="00441629"/>
    <w:rsid w:val="0044378F"/>
    <w:rsid w:val="00443AF7"/>
    <w:rsid w:val="00443BDC"/>
    <w:rsid w:val="00444098"/>
    <w:rsid w:val="00445923"/>
    <w:rsid w:val="00466419"/>
    <w:rsid w:val="00467838"/>
    <w:rsid w:val="00475DF3"/>
    <w:rsid w:val="00476FAE"/>
    <w:rsid w:val="00481C5B"/>
    <w:rsid w:val="00483949"/>
    <w:rsid w:val="00483B4E"/>
    <w:rsid w:val="00486EE9"/>
    <w:rsid w:val="00487054"/>
    <w:rsid w:val="00487061"/>
    <w:rsid w:val="00487226"/>
    <w:rsid w:val="0049241B"/>
    <w:rsid w:val="00494F0C"/>
    <w:rsid w:val="00495ADA"/>
    <w:rsid w:val="004A12A7"/>
    <w:rsid w:val="004A1945"/>
    <w:rsid w:val="004A44E5"/>
    <w:rsid w:val="004A56B0"/>
    <w:rsid w:val="004A7302"/>
    <w:rsid w:val="004B32F6"/>
    <w:rsid w:val="004B3E4D"/>
    <w:rsid w:val="004C6EE1"/>
    <w:rsid w:val="004D0270"/>
    <w:rsid w:val="004D23B3"/>
    <w:rsid w:val="004D24F6"/>
    <w:rsid w:val="004D2AF5"/>
    <w:rsid w:val="004E6323"/>
    <w:rsid w:val="004E739E"/>
    <w:rsid w:val="004F6680"/>
    <w:rsid w:val="005005EA"/>
    <w:rsid w:val="00501D8A"/>
    <w:rsid w:val="005023D6"/>
    <w:rsid w:val="00506DE1"/>
    <w:rsid w:val="00513AC3"/>
    <w:rsid w:val="0051739B"/>
    <w:rsid w:val="00523DD3"/>
    <w:rsid w:val="00524849"/>
    <w:rsid w:val="00526BCD"/>
    <w:rsid w:val="00530C6A"/>
    <w:rsid w:val="00534242"/>
    <w:rsid w:val="00536178"/>
    <w:rsid w:val="00545815"/>
    <w:rsid w:val="00546377"/>
    <w:rsid w:val="00546480"/>
    <w:rsid w:val="0055116D"/>
    <w:rsid w:val="0056121E"/>
    <w:rsid w:val="0056634F"/>
    <w:rsid w:val="00567D16"/>
    <w:rsid w:val="00580130"/>
    <w:rsid w:val="0058269A"/>
    <w:rsid w:val="005834CD"/>
    <w:rsid w:val="0058436D"/>
    <w:rsid w:val="00597A55"/>
    <w:rsid w:val="005A017C"/>
    <w:rsid w:val="005A2410"/>
    <w:rsid w:val="005A4CF8"/>
    <w:rsid w:val="005B2F62"/>
    <w:rsid w:val="005C18EC"/>
    <w:rsid w:val="005C1D5A"/>
    <w:rsid w:val="005C7171"/>
    <w:rsid w:val="005D0FD1"/>
    <w:rsid w:val="005D3D0A"/>
    <w:rsid w:val="005E1F24"/>
    <w:rsid w:val="005E258C"/>
    <w:rsid w:val="005E5179"/>
    <w:rsid w:val="00602913"/>
    <w:rsid w:val="00611316"/>
    <w:rsid w:val="006238B4"/>
    <w:rsid w:val="00623A61"/>
    <w:rsid w:val="0062591E"/>
    <w:rsid w:val="00627590"/>
    <w:rsid w:val="00630AAF"/>
    <w:rsid w:val="00631E48"/>
    <w:rsid w:val="00634D7C"/>
    <w:rsid w:val="006353A6"/>
    <w:rsid w:val="006356AC"/>
    <w:rsid w:val="0063572E"/>
    <w:rsid w:val="00642027"/>
    <w:rsid w:val="006430EE"/>
    <w:rsid w:val="00644338"/>
    <w:rsid w:val="00662178"/>
    <w:rsid w:val="006653E4"/>
    <w:rsid w:val="006656BB"/>
    <w:rsid w:val="00667563"/>
    <w:rsid w:val="00671007"/>
    <w:rsid w:val="0067103A"/>
    <w:rsid w:val="00675422"/>
    <w:rsid w:val="00686E20"/>
    <w:rsid w:val="006947E8"/>
    <w:rsid w:val="006A75CC"/>
    <w:rsid w:val="006B2900"/>
    <w:rsid w:val="006B4497"/>
    <w:rsid w:val="006C13FE"/>
    <w:rsid w:val="006C5592"/>
    <w:rsid w:val="006C6CDE"/>
    <w:rsid w:val="006C73E4"/>
    <w:rsid w:val="006C7775"/>
    <w:rsid w:val="006D2E15"/>
    <w:rsid w:val="006D3B1D"/>
    <w:rsid w:val="006E7093"/>
    <w:rsid w:val="006F2A93"/>
    <w:rsid w:val="006F4D95"/>
    <w:rsid w:val="007003EE"/>
    <w:rsid w:val="00716372"/>
    <w:rsid w:val="00723D89"/>
    <w:rsid w:val="00724328"/>
    <w:rsid w:val="0073009A"/>
    <w:rsid w:val="0073034C"/>
    <w:rsid w:val="00730A6A"/>
    <w:rsid w:val="00734BB6"/>
    <w:rsid w:val="007373F6"/>
    <w:rsid w:val="00740D94"/>
    <w:rsid w:val="0075084A"/>
    <w:rsid w:val="00750973"/>
    <w:rsid w:val="00751ECB"/>
    <w:rsid w:val="00757F69"/>
    <w:rsid w:val="00761A0C"/>
    <w:rsid w:val="00765608"/>
    <w:rsid w:val="00766F71"/>
    <w:rsid w:val="00767DF8"/>
    <w:rsid w:val="0078569E"/>
    <w:rsid w:val="007863AD"/>
    <w:rsid w:val="00786AFC"/>
    <w:rsid w:val="00786EDA"/>
    <w:rsid w:val="00787616"/>
    <w:rsid w:val="007906A6"/>
    <w:rsid w:val="00793E9D"/>
    <w:rsid w:val="007A443C"/>
    <w:rsid w:val="007A728F"/>
    <w:rsid w:val="007B1106"/>
    <w:rsid w:val="007B3623"/>
    <w:rsid w:val="007B624D"/>
    <w:rsid w:val="007C661F"/>
    <w:rsid w:val="007D4754"/>
    <w:rsid w:val="007E2DB3"/>
    <w:rsid w:val="007E774A"/>
    <w:rsid w:val="007F230C"/>
    <w:rsid w:val="00803FB5"/>
    <w:rsid w:val="008048B8"/>
    <w:rsid w:val="008069FE"/>
    <w:rsid w:val="008071C2"/>
    <w:rsid w:val="00824270"/>
    <w:rsid w:val="00826663"/>
    <w:rsid w:val="00830013"/>
    <w:rsid w:val="00831945"/>
    <w:rsid w:val="008472C3"/>
    <w:rsid w:val="00853D6B"/>
    <w:rsid w:val="00855528"/>
    <w:rsid w:val="00856CBD"/>
    <w:rsid w:val="008653E7"/>
    <w:rsid w:val="00870E76"/>
    <w:rsid w:val="00871EB3"/>
    <w:rsid w:val="00876669"/>
    <w:rsid w:val="00880EE0"/>
    <w:rsid w:val="00887CFD"/>
    <w:rsid w:val="00895F5B"/>
    <w:rsid w:val="00896C75"/>
    <w:rsid w:val="008A155F"/>
    <w:rsid w:val="008A16BF"/>
    <w:rsid w:val="008A4249"/>
    <w:rsid w:val="008A46CD"/>
    <w:rsid w:val="008A4A09"/>
    <w:rsid w:val="008B1BF0"/>
    <w:rsid w:val="008B243D"/>
    <w:rsid w:val="008B6B7E"/>
    <w:rsid w:val="008C6078"/>
    <w:rsid w:val="008C6957"/>
    <w:rsid w:val="008D3708"/>
    <w:rsid w:val="008E3D1B"/>
    <w:rsid w:val="008E5914"/>
    <w:rsid w:val="008F61F0"/>
    <w:rsid w:val="00905E9C"/>
    <w:rsid w:val="00911303"/>
    <w:rsid w:val="00912B05"/>
    <w:rsid w:val="00913E7B"/>
    <w:rsid w:val="00913EED"/>
    <w:rsid w:val="00917316"/>
    <w:rsid w:val="00921B10"/>
    <w:rsid w:val="00922099"/>
    <w:rsid w:val="009260F7"/>
    <w:rsid w:val="009263F5"/>
    <w:rsid w:val="00926586"/>
    <w:rsid w:val="00933E8A"/>
    <w:rsid w:val="00934447"/>
    <w:rsid w:val="00944DC2"/>
    <w:rsid w:val="0094653C"/>
    <w:rsid w:val="00961693"/>
    <w:rsid w:val="00965103"/>
    <w:rsid w:val="00970BE2"/>
    <w:rsid w:val="00972D44"/>
    <w:rsid w:val="00977BA3"/>
    <w:rsid w:val="00983570"/>
    <w:rsid w:val="00990525"/>
    <w:rsid w:val="009A1F7C"/>
    <w:rsid w:val="009A2821"/>
    <w:rsid w:val="009A4100"/>
    <w:rsid w:val="009A534D"/>
    <w:rsid w:val="009B4877"/>
    <w:rsid w:val="009C0DD7"/>
    <w:rsid w:val="009C4055"/>
    <w:rsid w:val="009C6BB6"/>
    <w:rsid w:val="009D4C4D"/>
    <w:rsid w:val="009E0CE5"/>
    <w:rsid w:val="009E1582"/>
    <w:rsid w:val="009E216A"/>
    <w:rsid w:val="009F3815"/>
    <w:rsid w:val="00A03BA6"/>
    <w:rsid w:val="00A071BB"/>
    <w:rsid w:val="00A26C68"/>
    <w:rsid w:val="00A333D9"/>
    <w:rsid w:val="00A378A7"/>
    <w:rsid w:val="00A43CAF"/>
    <w:rsid w:val="00A50430"/>
    <w:rsid w:val="00A602EC"/>
    <w:rsid w:val="00A632FE"/>
    <w:rsid w:val="00A652D7"/>
    <w:rsid w:val="00A67953"/>
    <w:rsid w:val="00A70146"/>
    <w:rsid w:val="00A75AAE"/>
    <w:rsid w:val="00A77AE2"/>
    <w:rsid w:val="00A77F12"/>
    <w:rsid w:val="00A77F2E"/>
    <w:rsid w:val="00A82E65"/>
    <w:rsid w:val="00A85037"/>
    <w:rsid w:val="00A87122"/>
    <w:rsid w:val="00A87CFF"/>
    <w:rsid w:val="00A9297A"/>
    <w:rsid w:val="00AA0167"/>
    <w:rsid w:val="00AA1100"/>
    <w:rsid w:val="00AA18EA"/>
    <w:rsid w:val="00AA2C48"/>
    <w:rsid w:val="00AA3094"/>
    <w:rsid w:val="00AA500C"/>
    <w:rsid w:val="00AA71C8"/>
    <w:rsid w:val="00AA761E"/>
    <w:rsid w:val="00AB58E9"/>
    <w:rsid w:val="00AC420D"/>
    <w:rsid w:val="00AC5DBA"/>
    <w:rsid w:val="00AD25DC"/>
    <w:rsid w:val="00AD350F"/>
    <w:rsid w:val="00AD5320"/>
    <w:rsid w:val="00AD53D9"/>
    <w:rsid w:val="00AE104D"/>
    <w:rsid w:val="00AE1AD0"/>
    <w:rsid w:val="00AE381E"/>
    <w:rsid w:val="00AE7130"/>
    <w:rsid w:val="00AF672F"/>
    <w:rsid w:val="00AF75C2"/>
    <w:rsid w:val="00B0626E"/>
    <w:rsid w:val="00B115DA"/>
    <w:rsid w:val="00B12801"/>
    <w:rsid w:val="00B1596C"/>
    <w:rsid w:val="00B15CCB"/>
    <w:rsid w:val="00B17245"/>
    <w:rsid w:val="00B20E90"/>
    <w:rsid w:val="00B21A96"/>
    <w:rsid w:val="00B21F4C"/>
    <w:rsid w:val="00B3350C"/>
    <w:rsid w:val="00B33B5D"/>
    <w:rsid w:val="00B36CD2"/>
    <w:rsid w:val="00B40862"/>
    <w:rsid w:val="00B41CE6"/>
    <w:rsid w:val="00B42B54"/>
    <w:rsid w:val="00B42E50"/>
    <w:rsid w:val="00B50CF3"/>
    <w:rsid w:val="00B52FE0"/>
    <w:rsid w:val="00B546C2"/>
    <w:rsid w:val="00B54C46"/>
    <w:rsid w:val="00B571DF"/>
    <w:rsid w:val="00B607B4"/>
    <w:rsid w:val="00B60C3D"/>
    <w:rsid w:val="00B60EA2"/>
    <w:rsid w:val="00B6325B"/>
    <w:rsid w:val="00B63669"/>
    <w:rsid w:val="00B6464E"/>
    <w:rsid w:val="00B66A6F"/>
    <w:rsid w:val="00B67D52"/>
    <w:rsid w:val="00B723EC"/>
    <w:rsid w:val="00B73BFD"/>
    <w:rsid w:val="00B7544C"/>
    <w:rsid w:val="00B75E8F"/>
    <w:rsid w:val="00B75E92"/>
    <w:rsid w:val="00B77830"/>
    <w:rsid w:val="00B77F8D"/>
    <w:rsid w:val="00BA2072"/>
    <w:rsid w:val="00BB512E"/>
    <w:rsid w:val="00BC0D4B"/>
    <w:rsid w:val="00BC173D"/>
    <w:rsid w:val="00BC2E70"/>
    <w:rsid w:val="00BC705A"/>
    <w:rsid w:val="00BE31E4"/>
    <w:rsid w:val="00C00D92"/>
    <w:rsid w:val="00C0165C"/>
    <w:rsid w:val="00C034A5"/>
    <w:rsid w:val="00C05C0A"/>
    <w:rsid w:val="00C07F7E"/>
    <w:rsid w:val="00C115BD"/>
    <w:rsid w:val="00C335E5"/>
    <w:rsid w:val="00C344CD"/>
    <w:rsid w:val="00C34842"/>
    <w:rsid w:val="00C359FE"/>
    <w:rsid w:val="00C367B6"/>
    <w:rsid w:val="00C42241"/>
    <w:rsid w:val="00C448CA"/>
    <w:rsid w:val="00C461AB"/>
    <w:rsid w:val="00C51AD3"/>
    <w:rsid w:val="00C55744"/>
    <w:rsid w:val="00C56EB2"/>
    <w:rsid w:val="00C57CF9"/>
    <w:rsid w:val="00C6087F"/>
    <w:rsid w:val="00C709F4"/>
    <w:rsid w:val="00C72675"/>
    <w:rsid w:val="00C9045A"/>
    <w:rsid w:val="00C94187"/>
    <w:rsid w:val="00C94928"/>
    <w:rsid w:val="00C94FA5"/>
    <w:rsid w:val="00CA1413"/>
    <w:rsid w:val="00CA217D"/>
    <w:rsid w:val="00CA22FE"/>
    <w:rsid w:val="00CA3C8B"/>
    <w:rsid w:val="00CA7281"/>
    <w:rsid w:val="00CB1ACC"/>
    <w:rsid w:val="00CB1C7C"/>
    <w:rsid w:val="00CB29AD"/>
    <w:rsid w:val="00CB45D6"/>
    <w:rsid w:val="00CB63B3"/>
    <w:rsid w:val="00CC4C0C"/>
    <w:rsid w:val="00CC4C4C"/>
    <w:rsid w:val="00CC4F3D"/>
    <w:rsid w:val="00CC7CA9"/>
    <w:rsid w:val="00CD5B28"/>
    <w:rsid w:val="00CD6C6A"/>
    <w:rsid w:val="00CE006D"/>
    <w:rsid w:val="00CE6E01"/>
    <w:rsid w:val="00CF1E7A"/>
    <w:rsid w:val="00CF2A10"/>
    <w:rsid w:val="00CF3CBE"/>
    <w:rsid w:val="00CF4682"/>
    <w:rsid w:val="00D04530"/>
    <w:rsid w:val="00D07EAB"/>
    <w:rsid w:val="00D1124E"/>
    <w:rsid w:val="00D159A7"/>
    <w:rsid w:val="00D164D2"/>
    <w:rsid w:val="00D16F3E"/>
    <w:rsid w:val="00D23161"/>
    <w:rsid w:val="00D23190"/>
    <w:rsid w:val="00D2502A"/>
    <w:rsid w:val="00D2746E"/>
    <w:rsid w:val="00D278CE"/>
    <w:rsid w:val="00D35678"/>
    <w:rsid w:val="00D3711F"/>
    <w:rsid w:val="00D40EEB"/>
    <w:rsid w:val="00D56083"/>
    <w:rsid w:val="00D562BE"/>
    <w:rsid w:val="00D60C4F"/>
    <w:rsid w:val="00D64B4D"/>
    <w:rsid w:val="00D66AD5"/>
    <w:rsid w:val="00D708E0"/>
    <w:rsid w:val="00D70A8F"/>
    <w:rsid w:val="00D82890"/>
    <w:rsid w:val="00D945FB"/>
    <w:rsid w:val="00DA6858"/>
    <w:rsid w:val="00DB09EC"/>
    <w:rsid w:val="00DB3398"/>
    <w:rsid w:val="00DB342C"/>
    <w:rsid w:val="00DB36D7"/>
    <w:rsid w:val="00DB5C94"/>
    <w:rsid w:val="00DB61BF"/>
    <w:rsid w:val="00DB73A9"/>
    <w:rsid w:val="00DC1EFE"/>
    <w:rsid w:val="00DC7415"/>
    <w:rsid w:val="00DD0355"/>
    <w:rsid w:val="00DE06CE"/>
    <w:rsid w:val="00DE1875"/>
    <w:rsid w:val="00DE4571"/>
    <w:rsid w:val="00DE47A1"/>
    <w:rsid w:val="00DE7215"/>
    <w:rsid w:val="00DF2AA2"/>
    <w:rsid w:val="00E04892"/>
    <w:rsid w:val="00E04E43"/>
    <w:rsid w:val="00E12559"/>
    <w:rsid w:val="00E31AA9"/>
    <w:rsid w:val="00E35F6D"/>
    <w:rsid w:val="00E368D1"/>
    <w:rsid w:val="00E371F2"/>
    <w:rsid w:val="00E37C56"/>
    <w:rsid w:val="00E4192F"/>
    <w:rsid w:val="00E442E6"/>
    <w:rsid w:val="00E55533"/>
    <w:rsid w:val="00E67104"/>
    <w:rsid w:val="00E725EF"/>
    <w:rsid w:val="00E77956"/>
    <w:rsid w:val="00E82D7D"/>
    <w:rsid w:val="00E85501"/>
    <w:rsid w:val="00E8635F"/>
    <w:rsid w:val="00E864FE"/>
    <w:rsid w:val="00E878B1"/>
    <w:rsid w:val="00E90352"/>
    <w:rsid w:val="00E9183D"/>
    <w:rsid w:val="00E9278E"/>
    <w:rsid w:val="00E92AF2"/>
    <w:rsid w:val="00E94871"/>
    <w:rsid w:val="00EA3F82"/>
    <w:rsid w:val="00EA548C"/>
    <w:rsid w:val="00EB377C"/>
    <w:rsid w:val="00EB5369"/>
    <w:rsid w:val="00EC33D6"/>
    <w:rsid w:val="00EC3BAA"/>
    <w:rsid w:val="00EC433F"/>
    <w:rsid w:val="00ED15AA"/>
    <w:rsid w:val="00ED416D"/>
    <w:rsid w:val="00ED60D1"/>
    <w:rsid w:val="00ED6B58"/>
    <w:rsid w:val="00EE46A9"/>
    <w:rsid w:val="00EE7873"/>
    <w:rsid w:val="00EF1A57"/>
    <w:rsid w:val="00EF3C7E"/>
    <w:rsid w:val="00EF4192"/>
    <w:rsid w:val="00F01E74"/>
    <w:rsid w:val="00F1019A"/>
    <w:rsid w:val="00F13091"/>
    <w:rsid w:val="00F14A23"/>
    <w:rsid w:val="00F152E1"/>
    <w:rsid w:val="00F15CDD"/>
    <w:rsid w:val="00F211B2"/>
    <w:rsid w:val="00F2453A"/>
    <w:rsid w:val="00F24AD1"/>
    <w:rsid w:val="00F27A4D"/>
    <w:rsid w:val="00F30A23"/>
    <w:rsid w:val="00F333C0"/>
    <w:rsid w:val="00F33CD1"/>
    <w:rsid w:val="00F37D80"/>
    <w:rsid w:val="00F42267"/>
    <w:rsid w:val="00F5089C"/>
    <w:rsid w:val="00F51F1B"/>
    <w:rsid w:val="00F53DCE"/>
    <w:rsid w:val="00F56FF3"/>
    <w:rsid w:val="00F61011"/>
    <w:rsid w:val="00F61EC7"/>
    <w:rsid w:val="00F73FD9"/>
    <w:rsid w:val="00F74AC8"/>
    <w:rsid w:val="00F872BA"/>
    <w:rsid w:val="00F90E21"/>
    <w:rsid w:val="00F9308D"/>
    <w:rsid w:val="00FA0135"/>
    <w:rsid w:val="00FA08DE"/>
    <w:rsid w:val="00FA404E"/>
    <w:rsid w:val="00FA56C4"/>
    <w:rsid w:val="00FB04AA"/>
    <w:rsid w:val="00FB0DF9"/>
    <w:rsid w:val="00FC41CE"/>
    <w:rsid w:val="00FE3ADF"/>
    <w:rsid w:val="00FF1296"/>
    <w:rsid w:val="00FF4E3B"/>
    <w:rsid w:val="0100967E"/>
    <w:rsid w:val="0145F214"/>
    <w:rsid w:val="01B9AC78"/>
    <w:rsid w:val="01C8FACE"/>
    <w:rsid w:val="02653422"/>
    <w:rsid w:val="043242B9"/>
    <w:rsid w:val="043755AC"/>
    <w:rsid w:val="04B260C0"/>
    <w:rsid w:val="05187506"/>
    <w:rsid w:val="0584B4D5"/>
    <w:rsid w:val="05BADF44"/>
    <w:rsid w:val="060FB7CB"/>
    <w:rsid w:val="06AA64DB"/>
    <w:rsid w:val="07069BAF"/>
    <w:rsid w:val="0756AFA5"/>
    <w:rsid w:val="07825213"/>
    <w:rsid w:val="089FAA3C"/>
    <w:rsid w:val="08BB9D66"/>
    <w:rsid w:val="08BFB0BE"/>
    <w:rsid w:val="09C856EA"/>
    <w:rsid w:val="0A0076B0"/>
    <w:rsid w:val="0A5825F8"/>
    <w:rsid w:val="0AB47731"/>
    <w:rsid w:val="0C65BB9C"/>
    <w:rsid w:val="0D0053E4"/>
    <w:rsid w:val="0DFF7068"/>
    <w:rsid w:val="0E1A4FD4"/>
    <w:rsid w:val="0EAA91DB"/>
    <w:rsid w:val="0EFC57E4"/>
    <w:rsid w:val="0F01EA47"/>
    <w:rsid w:val="0F9D71B4"/>
    <w:rsid w:val="1020A507"/>
    <w:rsid w:val="1085C091"/>
    <w:rsid w:val="11844055"/>
    <w:rsid w:val="1243C7FE"/>
    <w:rsid w:val="132F0CA0"/>
    <w:rsid w:val="1389A1EA"/>
    <w:rsid w:val="141F15B3"/>
    <w:rsid w:val="1499BE09"/>
    <w:rsid w:val="14A88B43"/>
    <w:rsid w:val="16593875"/>
    <w:rsid w:val="1698A06E"/>
    <w:rsid w:val="16E9BA5B"/>
    <w:rsid w:val="177A6CBC"/>
    <w:rsid w:val="17C428C4"/>
    <w:rsid w:val="189C468C"/>
    <w:rsid w:val="19416DE2"/>
    <w:rsid w:val="1943B3F3"/>
    <w:rsid w:val="19F21E03"/>
    <w:rsid w:val="19FB852F"/>
    <w:rsid w:val="1ABE4987"/>
    <w:rsid w:val="1B385AD4"/>
    <w:rsid w:val="1B6122B8"/>
    <w:rsid w:val="1B9C08C9"/>
    <w:rsid w:val="1BE6BA78"/>
    <w:rsid w:val="1C327871"/>
    <w:rsid w:val="1CBEF198"/>
    <w:rsid w:val="1E087786"/>
    <w:rsid w:val="1F1C5B5C"/>
    <w:rsid w:val="1F30800E"/>
    <w:rsid w:val="1F93FD30"/>
    <w:rsid w:val="200917CE"/>
    <w:rsid w:val="214AF365"/>
    <w:rsid w:val="21B55D7C"/>
    <w:rsid w:val="226820D0"/>
    <w:rsid w:val="23215FCD"/>
    <w:rsid w:val="232C2D90"/>
    <w:rsid w:val="239FD1F8"/>
    <w:rsid w:val="23CCDC6E"/>
    <w:rsid w:val="23D7BF7A"/>
    <w:rsid w:val="23D83F59"/>
    <w:rsid w:val="241EB0E9"/>
    <w:rsid w:val="245FF790"/>
    <w:rsid w:val="2471BF45"/>
    <w:rsid w:val="2486C3E5"/>
    <w:rsid w:val="2489C297"/>
    <w:rsid w:val="255B6603"/>
    <w:rsid w:val="25E0744F"/>
    <w:rsid w:val="2750DFFD"/>
    <w:rsid w:val="27847B39"/>
    <w:rsid w:val="27ED3D38"/>
    <w:rsid w:val="287CF67A"/>
    <w:rsid w:val="28BE74D5"/>
    <w:rsid w:val="29035F5D"/>
    <w:rsid w:val="297F7956"/>
    <w:rsid w:val="298D09CF"/>
    <w:rsid w:val="2A6AA7DE"/>
    <w:rsid w:val="2C0F0316"/>
    <w:rsid w:val="2C226455"/>
    <w:rsid w:val="2C4D303B"/>
    <w:rsid w:val="2C51E118"/>
    <w:rsid w:val="2C6B0975"/>
    <w:rsid w:val="2D2E98A1"/>
    <w:rsid w:val="2D8290BA"/>
    <w:rsid w:val="2DAAD377"/>
    <w:rsid w:val="2DE9009C"/>
    <w:rsid w:val="2DFC11CE"/>
    <w:rsid w:val="2E2961D4"/>
    <w:rsid w:val="2E2E9E16"/>
    <w:rsid w:val="2E48C37A"/>
    <w:rsid w:val="2E7AB827"/>
    <w:rsid w:val="2E8FAD2E"/>
    <w:rsid w:val="2FFC88CF"/>
    <w:rsid w:val="3133B290"/>
    <w:rsid w:val="31521DE7"/>
    <w:rsid w:val="31CFEECC"/>
    <w:rsid w:val="324644C9"/>
    <w:rsid w:val="330B5669"/>
    <w:rsid w:val="334A2977"/>
    <w:rsid w:val="33DFEAD3"/>
    <w:rsid w:val="34192AFE"/>
    <w:rsid w:val="34CCA31A"/>
    <w:rsid w:val="34CFB793"/>
    <w:rsid w:val="35447A05"/>
    <w:rsid w:val="36D9D0C3"/>
    <w:rsid w:val="38594518"/>
    <w:rsid w:val="387BA31F"/>
    <w:rsid w:val="38CA2673"/>
    <w:rsid w:val="394B8F26"/>
    <w:rsid w:val="3A4DB2F2"/>
    <w:rsid w:val="3A83C872"/>
    <w:rsid w:val="3B3DCC9C"/>
    <w:rsid w:val="3B98F341"/>
    <w:rsid w:val="3C9EEEFF"/>
    <w:rsid w:val="3CD7E360"/>
    <w:rsid w:val="3CFFC176"/>
    <w:rsid w:val="3D4F1442"/>
    <w:rsid w:val="3D619C2B"/>
    <w:rsid w:val="3D984EA2"/>
    <w:rsid w:val="3F9FBA80"/>
    <w:rsid w:val="3FA7932A"/>
    <w:rsid w:val="3FAFCEA6"/>
    <w:rsid w:val="40CCFB47"/>
    <w:rsid w:val="411AC7D6"/>
    <w:rsid w:val="4158817B"/>
    <w:rsid w:val="41D33299"/>
    <w:rsid w:val="43876AA2"/>
    <w:rsid w:val="43FF1122"/>
    <w:rsid w:val="44F0FA16"/>
    <w:rsid w:val="4643919E"/>
    <w:rsid w:val="4688F761"/>
    <w:rsid w:val="472E2F33"/>
    <w:rsid w:val="4774A38E"/>
    <w:rsid w:val="47C34242"/>
    <w:rsid w:val="47DB5B76"/>
    <w:rsid w:val="47E60E5F"/>
    <w:rsid w:val="4802A662"/>
    <w:rsid w:val="4838B086"/>
    <w:rsid w:val="489A422A"/>
    <w:rsid w:val="48CCFD37"/>
    <w:rsid w:val="48E9E43A"/>
    <w:rsid w:val="4925810A"/>
    <w:rsid w:val="497705B6"/>
    <w:rsid w:val="49A41A56"/>
    <w:rsid w:val="49CC36A1"/>
    <w:rsid w:val="49ED82B8"/>
    <w:rsid w:val="4A575558"/>
    <w:rsid w:val="4ABC5D39"/>
    <w:rsid w:val="4C2E62B4"/>
    <w:rsid w:val="4C6EA8D6"/>
    <w:rsid w:val="4C7A17B0"/>
    <w:rsid w:val="4C7D3C15"/>
    <w:rsid w:val="4CA479E9"/>
    <w:rsid w:val="4D0ACDF8"/>
    <w:rsid w:val="4EB9A327"/>
    <w:rsid w:val="4F1D5931"/>
    <w:rsid w:val="4FDBA303"/>
    <w:rsid w:val="5017532D"/>
    <w:rsid w:val="50B3C58A"/>
    <w:rsid w:val="51339FCE"/>
    <w:rsid w:val="5147BF16"/>
    <w:rsid w:val="51F7F3F2"/>
    <w:rsid w:val="5225AA45"/>
    <w:rsid w:val="52533A06"/>
    <w:rsid w:val="533C0706"/>
    <w:rsid w:val="53BD3CBE"/>
    <w:rsid w:val="547A35A7"/>
    <w:rsid w:val="54AE3292"/>
    <w:rsid w:val="551D3DEB"/>
    <w:rsid w:val="5553DB79"/>
    <w:rsid w:val="555B0374"/>
    <w:rsid w:val="55B1823A"/>
    <w:rsid w:val="56875211"/>
    <w:rsid w:val="582A71DE"/>
    <w:rsid w:val="58920CBE"/>
    <w:rsid w:val="58A24759"/>
    <w:rsid w:val="5933327D"/>
    <w:rsid w:val="5A4DADEC"/>
    <w:rsid w:val="5A835F1D"/>
    <w:rsid w:val="5B396992"/>
    <w:rsid w:val="5B8306B6"/>
    <w:rsid w:val="5B944BDC"/>
    <w:rsid w:val="5B99BD8A"/>
    <w:rsid w:val="5CA40931"/>
    <w:rsid w:val="5D301C3D"/>
    <w:rsid w:val="5DED84C5"/>
    <w:rsid w:val="5DF0CF69"/>
    <w:rsid w:val="5E91A696"/>
    <w:rsid w:val="5F12A4F3"/>
    <w:rsid w:val="5F3CCCD6"/>
    <w:rsid w:val="5F4FA359"/>
    <w:rsid w:val="5F5474B4"/>
    <w:rsid w:val="5F7C785D"/>
    <w:rsid w:val="60954CF7"/>
    <w:rsid w:val="60F04515"/>
    <w:rsid w:val="60F1237F"/>
    <w:rsid w:val="611848BE"/>
    <w:rsid w:val="61EAF0EA"/>
    <w:rsid w:val="620C4434"/>
    <w:rsid w:val="62311D58"/>
    <w:rsid w:val="62815A21"/>
    <w:rsid w:val="62CE195C"/>
    <w:rsid w:val="64B53200"/>
    <w:rsid w:val="658EE65D"/>
    <w:rsid w:val="65B06932"/>
    <w:rsid w:val="65C28701"/>
    <w:rsid w:val="66052F9A"/>
    <w:rsid w:val="6629539B"/>
    <w:rsid w:val="67A73521"/>
    <w:rsid w:val="67B97088"/>
    <w:rsid w:val="68353E1D"/>
    <w:rsid w:val="6836EADA"/>
    <w:rsid w:val="68407662"/>
    <w:rsid w:val="691E377A"/>
    <w:rsid w:val="693FAAB4"/>
    <w:rsid w:val="69CF9925"/>
    <w:rsid w:val="6A195ED0"/>
    <w:rsid w:val="6B33D549"/>
    <w:rsid w:val="6B8AEA4E"/>
    <w:rsid w:val="6C6BCBC0"/>
    <w:rsid w:val="6C884F78"/>
    <w:rsid w:val="6C9E3299"/>
    <w:rsid w:val="6CA6E96D"/>
    <w:rsid w:val="6CBDDD2A"/>
    <w:rsid w:val="6CC46D7E"/>
    <w:rsid w:val="6D11821E"/>
    <w:rsid w:val="6DCCE5DB"/>
    <w:rsid w:val="6DE4AB64"/>
    <w:rsid w:val="6E21A4E6"/>
    <w:rsid w:val="6E353491"/>
    <w:rsid w:val="6E4ECA7C"/>
    <w:rsid w:val="6E879F02"/>
    <w:rsid w:val="6F0FA060"/>
    <w:rsid w:val="6FD1A460"/>
    <w:rsid w:val="704922E0"/>
    <w:rsid w:val="71081F97"/>
    <w:rsid w:val="723ABBA1"/>
    <w:rsid w:val="72CFE356"/>
    <w:rsid w:val="737CD3D6"/>
    <w:rsid w:val="74B26BC5"/>
    <w:rsid w:val="75624F0B"/>
    <w:rsid w:val="77CAECBC"/>
    <w:rsid w:val="78ADC110"/>
    <w:rsid w:val="78C5DF5D"/>
    <w:rsid w:val="78DB2F91"/>
    <w:rsid w:val="792D3D6F"/>
    <w:rsid w:val="7944EC67"/>
    <w:rsid w:val="7987752C"/>
    <w:rsid w:val="79AA4599"/>
    <w:rsid w:val="7A1734F5"/>
    <w:rsid w:val="7A244070"/>
    <w:rsid w:val="7A499171"/>
    <w:rsid w:val="7A63FEA1"/>
    <w:rsid w:val="7B23458D"/>
    <w:rsid w:val="7BB048BA"/>
    <w:rsid w:val="7BB80F6D"/>
    <w:rsid w:val="7C764B87"/>
    <w:rsid w:val="7C7FF0D6"/>
    <w:rsid w:val="7D53DFCE"/>
    <w:rsid w:val="7D709E53"/>
    <w:rsid w:val="7D8FBB42"/>
    <w:rsid w:val="7DF5CFFA"/>
    <w:rsid w:val="7E72EEB4"/>
    <w:rsid w:val="7F324BF5"/>
    <w:rsid w:val="7F446910"/>
    <w:rsid w:val="7FAD0A7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8470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FB4"/>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9"/>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9"/>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9"/>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3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34"/>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6"/>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5"/>
      </w:numPr>
    </w:pPr>
  </w:style>
  <w:style w:type="paragraph" w:customStyle="1" w:styleId="DefinitionL2">
    <w:name w:val="Definition L2"/>
    <w:basedOn w:val="ListParagraph"/>
    <w:pPr>
      <w:numPr>
        <w:numId w:val="16"/>
      </w:numPr>
    </w:pPr>
  </w:style>
  <w:style w:type="paragraph" w:customStyle="1" w:styleId="DefinitionL1">
    <w:name w:val="Definition L1"/>
    <w:pPr>
      <w:numPr>
        <w:numId w:val="1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7"/>
      </w:numPr>
      <w:outlineLvl w:val="7"/>
    </w:pPr>
    <w:rPr>
      <w:rFonts w:eastAsia="STZhongsong"/>
      <w:lang w:eastAsia="zh-CN"/>
    </w:rPr>
  </w:style>
  <w:style w:type="paragraph" w:customStyle="1" w:styleId="DefinitionNumbering9">
    <w:name w:val="Definition Numbering 9"/>
    <w:basedOn w:val="Normal"/>
    <w:pPr>
      <w:numPr>
        <w:ilvl w:val="8"/>
        <w:numId w:val="7"/>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8"/>
      </w:numPr>
      <w:outlineLvl w:val="0"/>
    </w:pPr>
    <w:rPr>
      <w:rFonts w:ascii="Arial" w:eastAsia="STZhongsong" w:hAnsi="Arial"/>
      <w:lang w:eastAsia="zh-CN"/>
    </w:rPr>
  </w:style>
  <w:style w:type="paragraph" w:customStyle="1" w:styleId="ScheduleL2">
    <w:name w:val="Schedule L2"/>
    <w:basedOn w:val="Normal"/>
    <w:link w:val="ScheduleL2Char"/>
    <w:pPr>
      <w:numPr>
        <w:ilvl w:val="1"/>
        <w:numId w:val="8"/>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8"/>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10"/>
      </w:numPr>
      <w:spacing w:before="320" w:after="0" w:line="300" w:lineRule="atLeast"/>
      <w:outlineLvl w:val="0"/>
    </w:pPr>
    <w:rPr>
      <w:b/>
      <w:smallCaps/>
    </w:rPr>
  </w:style>
  <w:style w:type="paragraph" w:customStyle="1" w:styleId="Sch1stylesubclause">
    <w:name w:val="Sch  (1style) sub clause"/>
    <w:basedOn w:val="Normal"/>
    <w:pPr>
      <w:numPr>
        <w:ilvl w:val="1"/>
        <w:numId w:val="10"/>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1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12"/>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1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12"/>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3"/>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4"/>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20"/>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20"/>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 w:type="character" w:customStyle="1" w:styleId="normaltextrun">
    <w:name w:val="normaltextrun"/>
    <w:basedOn w:val="DefaultParagraphFont"/>
    <w:uiPriority w:val="1"/>
    <w:rsid w:val="3419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90899489">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8349851">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88237579">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1 6 " ? > < p r o p e r t i e s   x m l n s = " h t t p : / / w w w . i m a n a g e . c o m / w o r k / x m l s c h e m a " >  
     < d o c u m e n t i d > C L O U D _ U K ! 2 1 8 8 0 6 1 8 9 . 3 < / d o c u m e n t i d >  
     < s e n d e r i d > 6 7 9 1 5 < / s e n d e r i d >  
     < s e n d e r e m a i l > J A M E S S O O K I A S @ E V E R S H E D S - S U T H E R L A N D . C O M < / s e n d e r e m a i l >  
     < l a s t m o d i f i e d > 2 0 2 3 - 1 0 - 3 1 T 0 9 : 5 4 : 0 0 . 0 0 0 0 0 0 0 + 0 0 : 0 0 < / l a s t m o d i f i e d >  
     < d a t a b a s e > C L O U D _ U K < / d a t a b a s e >  
 < / p r o p e r t i 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SharedWithUsers xmlns="b70c06ff-3893-487b-924a-2959e3d059e7">
      <UserInfo>
        <DisplayName>Power, James (Commercial)</DisplayName>
        <AccountId>22</AccountId>
        <AccountType/>
      </UserInfo>
      <UserInfo>
        <DisplayName>Kellythorn, Michael (Government Banking and Payments - GBS Supplier Team)</DisplayName>
        <AccountId>88</AccountId>
        <AccountType/>
      </UserInfo>
      <UserInfo>
        <DisplayName>Robinson, Anna (SOLS)</DisplayName>
        <AccountId>58</AccountId>
        <AccountType/>
      </UserInfo>
      <UserInfo>
        <DisplayName>Hughes, Helen (SOLS)</DisplayName>
        <AccountId>57</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D38D6-D8C0-4D2A-8BA3-F24BE67A7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B910FC-CA43-4489-BF0D-7ABF2622210F}">
  <ds:schemaRefs>
    <ds:schemaRef ds:uri="http://schemas.microsoft.com/sharepoint/v3/contenttype/forms"/>
  </ds:schemaRefs>
</ds:datastoreItem>
</file>

<file path=customXml/itemProps3.xml><?xml version="1.0" encoding="utf-8"?>
<ds:datastoreItem xmlns:ds="http://schemas.openxmlformats.org/officeDocument/2006/customXml" ds:itemID="{8B261D07-B96C-4682-85D0-02F06F88DD42}">
  <ds:schemaRefs>
    <ds:schemaRef ds:uri="http://www.imanage.com/work/xmlschema"/>
  </ds:schemaRefs>
</ds:datastoreItem>
</file>

<file path=customXml/itemProps4.xml><?xml version="1.0" encoding="utf-8"?>
<ds:datastoreItem xmlns:ds="http://schemas.openxmlformats.org/officeDocument/2006/customXml" ds:itemID="{93261144-D9F0-45D9-9883-0A40A1CEBB17}">
  <ds:schemaRefs>
    <ds:schemaRef ds:uri="http://purl.org/dc/elements/1.1/"/>
    <ds:schemaRef ds:uri="http://schemas.microsoft.com/office/2006/metadata/properties"/>
    <ds:schemaRef ds:uri="b70c06ff-3893-487b-924a-2959e3d059e7"/>
    <ds:schemaRef ds:uri="http://schemas.microsoft.com/sharepoint/v3"/>
    <ds:schemaRef ds:uri="http://purl.org/dc/terms/"/>
    <ds:schemaRef ds:uri="http://schemas.microsoft.com/office/infopath/2007/PartnerControls"/>
    <ds:schemaRef ds:uri="http://schemas.microsoft.com/office/2006/documentManagement/types"/>
    <ds:schemaRef ds:uri="a397ce8a-9ab7-4832-a1d9-4e2709db39c7"/>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40E08899-869A-4669-AD57-ABB264701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1749</Words>
  <Characters>8975</Characters>
  <Application>Microsoft Office Word</Application>
  <DocSecurity>0</DocSecurity>
  <Lines>74</Lines>
  <Paragraphs>21</Paragraphs>
  <ScaleCrop>false</ScaleCrop>
  <Manager/>
  <Company/>
  <LinksUpToDate>false</LinksUpToDate>
  <CharactersWithSpaces>10703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2025-05-15T15:00:00Z</dcterms:created>
  <dcterms:modified xsi:type="dcterms:W3CDTF">2025-07-16T08:34:00Z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D1V5</vt:lpwstr>
  </property>
  <property fmtid="{D5CDD505-2E9C-101B-9397-08002B2CF9AE}" pid="3" name="ContentTypeId">
    <vt:lpwstr>0x0101004017D7BBB59D244B97AB2D56C1C1C95D</vt:lpwstr>
  </property>
  <property fmtid="{D5CDD505-2E9C-101B-9397-08002B2CF9AE}" pid="4" name="Order">
    <vt:r8>13100</vt:r8>
  </property>
  <property fmtid="{D5CDD505-2E9C-101B-9397-08002B2CF9AE}" pid="5" name="MediaServiceImageTags">
    <vt:lpwstr/>
  </property>
  <property fmtid="{D5CDD505-2E9C-101B-9397-08002B2CF9AE}" pid="6" name="iMDocLibrary">
    <vt:lpwstr>CLOUD_UK</vt:lpwstr>
  </property>
  <property fmtid="{D5CDD505-2E9C-101B-9397-08002B2CF9AE}" pid="7" name="iMDocNumber">
    <vt:lpwstr>218806189</vt:lpwstr>
  </property>
  <property fmtid="{D5CDD505-2E9C-101B-9397-08002B2CF9AE}" pid="8" name="iMDocVersion">
    <vt:lpwstr>2</vt:lpwstr>
  </property>
  <property fmtid="{D5CDD505-2E9C-101B-9397-08002B2CF9AE}" pid="9" name="iMDocID">
    <vt:lpwstr>CLOUD_UK\218806189\2</vt:lpwstr>
  </property>
  <property fmtid="{D5CDD505-2E9C-101B-9397-08002B2CF9AE}" pid="10" name="MSIP_Label_f9af038e-07b4-4369-a678-c835687cb272_Enabled">
    <vt:lpwstr>true</vt:lpwstr>
  </property>
  <property fmtid="{D5CDD505-2E9C-101B-9397-08002B2CF9AE}" pid="11" name="MSIP_Label_f9af038e-07b4-4369-a678-c835687cb272_SetDate">
    <vt:lpwstr>2024-05-31T14:46:44Z</vt:lpwstr>
  </property>
  <property fmtid="{D5CDD505-2E9C-101B-9397-08002B2CF9AE}" pid="12" name="MSIP_Label_f9af038e-07b4-4369-a678-c835687cb272_Method">
    <vt:lpwstr>Standard</vt:lpwstr>
  </property>
  <property fmtid="{D5CDD505-2E9C-101B-9397-08002B2CF9AE}" pid="13" name="MSIP_Label_f9af038e-07b4-4369-a678-c835687cb272_Name">
    <vt:lpwstr>OFFICIAL</vt:lpwstr>
  </property>
  <property fmtid="{D5CDD505-2E9C-101B-9397-08002B2CF9AE}" pid="14" name="MSIP_Label_f9af038e-07b4-4369-a678-c835687cb272_SiteId">
    <vt:lpwstr>ac52f73c-fd1a-4a9a-8e7a-4a248f3139e1</vt:lpwstr>
  </property>
  <property fmtid="{D5CDD505-2E9C-101B-9397-08002B2CF9AE}" pid="15" name="MSIP_Label_f9af038e-07b4-4369-a678-c835687cb272_ActionId">
    <vt:lpwstr>432c9510-a43b-4c57-8d36-a2b12e30b244</vt:lpwstr>
  </property>
  <property fmtid="{D5CDD505-2E9C-101B-9397-08002B2CF9AE}" pid="16" name="MSIP_Label_f9af038e-07b4-4369-a678-c835687cb272_ContentBits">
    <vt:lpwstr>2</vt:lpwstr>
  </property>
  <property fmtid="{D5CDD505-2E9C-101B-9397-08002B2CF9AE}" pid="17" name="MSIP_Label_7d1a93a9-6efe-4f65-9f6a-ea7bc8a369bf_Enabled">
    <vt:lpwstr>true</vt:lpwstr>
  </property>
  <property fmtid="{D5CDD505-2E9C-101B-9397-08002B2CF9AE}" pid="18" name="MSIP_Label_7d1a93a9-6efe-4f65-9f6a-ea7bc8a369bf_SetDate">
    <vt:lpwstr>2025-05-15T15:00:23Z</vt:lpwstr>
  </property>
  <property fmtid="{D5CDD505-2E9C-101B-9397-08002B2CF9AE}" pid="19" name="MSIP_Label_7d1a93a9-6efe-4f65-9f6a-ea7bc8a369bf_Method">
    <vt:lpwstr>Privileged</vt:lpwstr>
  </property>
  <property fmtid="{D5CDD505-2E9C-101B-9397-08002B2CF9AE}" pid="20" name="MSIP_Label_7d1a93a9-6efe-4f65-9f6a-ea7bc8a369bf_Name">
    <vt:lpwstr>Customer Correspondence</vt:lpwstr>
  </property>
  <property fmtid="{D5CDD505-2E9C-101B-9397-08002B2CF9AE}" pid="21" name="MSIP_Label_7d1a93a9-6efe-4f65-9f6a-ea7bc8a369bf_SiteId">
    <vt:lpwstr>7c917db0-71f2-438e-9554-388ffcab8764</vt:lpwstr>
  </property>
  <property fmtid="{D5CDD505-2E9C-101B-9397-08002B2CF9AE}" pid="22" name="MSIP_Label_7d1a93a9-6efe-4f65-9f6a-ea7bc8a369bf_ActionId">
    <vt:lpwstr>72af54b4-78ac-4def-82d9-39a10a2c68f9</vt:lpwstr>
  </property>
  <property fmtid="{D5CDD505-2E9C-101B-9397-08002B2CF9AE}" pid="23" name="MSIP_Label_7d1a93a9-6efe-4f65-9f6a-ea7bc8a369bf_ContentBits">
    <vt:lpwstr>0</vt:lpwstr>
  </property>
  <property fmtid="{D5CDD505-2E9C-101B-9397-08002B2CF9AE}" pid="24" name="MSIP_Label_7d1a93a9-6efe-4f65-9f6a-ea7bc8a369bf_Tag">
    <vt:lpwstr>10, 0, 1, 1</vt:lpwstr>
  </property>
</Properties>
</file>